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B410" w14:textId="78DD95AB" w:rsidR="00BF192B" w:rsidRPr="0037519E" w:rsidRDefault="00BF192B" w:rsidP="00BF192B">
      <w:pPr>
        <w:tabs>
          <w:tab w:val="left" w:pos="709"/>
        </w:tabs>
        <w:spacing w:after="0" w:line="24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7519E">
        <w:rPr>
          <w:rFonts w:ascii="Arial" w:hAnsi="Arial" w:cs="Arial"/>
          <w:sz w:val="20"/>
        </w:rPr>
        <w:t>Принято</w:t>
      </w:r>
    </w:p>
    <w:p w14:paraId="2D6C8A65" w14:textId="77777777" w:rsidR="00BF192B" w:rsidRPr="0037519E" w:rsidRDefault="00BF192B" w:rsidP="00BF192B">
      <w:pPr>
        <w:tabs>
          <w:tab w:val="left" w:pos="709"/>
        </w:tabs>
        <w:spacing w:after="0" w:line="240" w:lineRule="auto"/>
        <w:rPr>
          <w:rFonts w:ascii="Arial" w:hAnsi="Arial" w:cs="Arial"/>
          <w:sz w:val="20"/>
        </w:rPr>
      </w:pP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t xml:space="preserve">решением Совета депутатов </w:t>
      </w:r>
    </w:p>
    <w:p w14:paraId="3805FEF3" w14:textId="77777777" w:rsidR="00BF192B" w:rsidRPr="0037519E" w:rsidRDefault="00BF192B" w:rsidP="00BF192B">
      <w:pPr>
        <w:tabs>
          <w:tab w:val="left" w:pos="709"/>
        </w:tabs>
        <w:spacing w:after="0" w:line="240" w:lineRule="auto"/>
        <w:rPr>
          <w:rFonts w:ascii="Arial" w:hAnsi="Arial" w:cs="Arial"/>
          <w:sz w:val="20"/>
        </w:rPr>
      </w:pP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t>город</w:t>
      </w:r>
      <w:r>
        <w:rPr>
          <w:rFonts w:ascii="Arial" w:hAnsi="Arial" w:cs="Arial"/>
          <w:sz w:val="20"/>
        </w:rPr>
        <w:t>ского округа</w:t>
      </w:r>
      <w:r w:rsidRPr="0037519E">
        <w:rPr>
          <w:rFonts w:ascii="Arial" w:hAnsi="Arial" w:cs="Arial"/>
          <w:sz w:val="20"/>
        </w:rPr>
        <w:t xml:space="preserve"> Лобня </w:t>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t xml:space="preserve">Московской области </w:t>
      </w:r>
    </w:p>
    <w:p w14:paraId="59127F96" w14:textId="0F0233B6" w:rsidR="00BF192B" w:rsidRPr="0037519E" w:rsidRDefault="00BF192B" w:rsidP="00BF192B">
      <w:pPr>
        <w:tabs>
          <w:tab w:val="left" w:pos="709"/>
        </w:tabs>
        <w:spacing w:after="0" w:line="240" w:lineRule="auto"/>
        <w:rPr>
          <w:rFonts w:ascii="Arial" w:hAnsi="Arial" w:cs="Arial"/>
          <w:sz w:val="20"/>
        </w:rPr>
      </w:pP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r>
      <w:r w:rsidRPr="0037519E">
        <w:rPr>
          <w:rFonts w:ascii="Arial" w:hAnsi="Arial" w:cs="Arial"/>
          <w:sz w:val="20"/>
        </w:rPr>
        <w:tab/>
        <w:t>от 2</w:t>
      </w:r>
      <w:r>
        <w:rPr>
          <w:rFonts w:ascii="Arial" w:hAnsi="Arial" w:cs="Arial"/>
          <w:sz w:val="20"/>
        </w:rPr>
        <w:t>8</w:t>
      </w:r>
      <w:r w:rsidRPr="0037519E">
        <w:rPr>
          <w:rFonts w:ascii="Arial" w:hAnsi="Arial" w:cs="Arial"/>
          <w:sz w:val="20"/>
        </w:rPr>
        <w:t>.</w:t>
      </w:r>
      <w:r>
        <w:rPr>
          <w:rFonts w:ascii="Arial" w:hAnsi="Arial" w:cs="Arial"/>
          <w:sz w:val="20"/>
        </w:rPr>
        <w:t>01.</w:t>
      </w:r>
      <w:r w:rsidRPr="0037519E">
        <w:rPr>
          <w:rFonts w:ascii="Arial" w:hAnsi="Arial" w:cs="Arial"/>
          <w:sz w:val="20"/>
        </w:rPr>
        <w:t>20</w:t>
      </w:r>
      <w:r>
        <w:rPr>
          <w:rFonts w:ascii="Arial" w:hAnsi="Arial" w:cs="Arial"/>
          <w:sz w:val="20"/>
        </w:rPr>
        <w:t>2</w:t>
      </w:r>
      <w:r>
        <w:rPr>
          <w:rFonts w:ascii="Arial" w:hAnsi="Arial" w:cs="Arial"/>
          <w:sz w:val="20"/>
        </w:rPr>
        <w:t>5</w:t>
      </w:r>
      <w:r w:rsidRPr="0037519E">
        <w:rPr>
          <w:rFonts w:ascii="Arial" w:hAnsi="Arial" w:cs="Arial"/>
          <w:sz w:val="20"/>
        </w:rPr>
        <w:t xml:space="preserve"> № </w:t>
      </w:r>
      <w:r>
        <w:rPr>
          <w:rFonts w:ascii="Arial" w:hAnsi="Arial" w:cs="Arial"/>
          <w:sz w:val="20"/>
        </w:rPr>
        <w:t>4</w:t>
      </w:r>
      <w:r>
        <w:rPr>
          <w:rFonts w:ascii="Arial" w:hAnsi="Arial" w:cs="Arial"/>
          <w:sz w:val="20"/>
        </w:rPr>
        <w:t>/</w:t>
      </w:r>
      <w:r>
        <w:rPr>
          <w:rFonts w:ascii="Arial" w:hAnsi="Arial" w:cs="Arial"/>
          <w:sz w:val="20"/>
        </w:rPr>
        <w:t>72</w:t>
      </w:r>
    </w:p>
    <w:p w14:paraId="2522F8DA" w14:textId="77777777" w:rsidR="00BF192B" w:rsidRDefault="00BF192B" w:rsidP="008776B5">
      <w:pPr>
        <w:tabs>
          <w:tab w:val="left" w:pos="709"/>
          <w:tab w:val="left" w:pos="3420"/>
        </w:tabs>
        <w:spacing w:after="0" w:line="240" w:lineRule="auto"/>
        <w:jc w:val="center"/>
        <w:rPr>
          <w:rFonts w:ascii="Arial" w:eastAsia="Times New Roman" w:hAnsi="Arial" w:cs="Arial"/>
          <w:color w:val="000000"/>
          <w:sz w:val="24"/>
          <w:szCs w:val="24"/>
          <w:lang w:eastAsia="ru-RU"/>
        </w:rPr>
      </w:pPr>
    </w:p>
    <w:p w14:paraId="4737CB74" w14:textId="58DCAE99" w:rsidR="008776B5" w:rsidRPr="00D51819" w:rsidRDefault="008776B5" w:rsidP="008776B5">
      <w:pPr>
        <w:tabs>
          <w:tab w:val="left" w:pos="709"/>
          <w:tab w:val="left" w:pos="3420"/>
        </w:tabs>
        <w:spacing w:after="0" w:line="240" w:lineRule="auto"/>
        <w:jc w:val="center"/>
        <w:rPr>
          <w:rFonts w:ascii="Arial" w:eastAsia="Times New Roman" w:hAnsi="Arial" w:cs="Arial"/>
          <w:color w:val="000000"/>
          <w:sz w:val="24"/>
          <w:szCs w:val="24"/>
          <w:lang w:eastAsia="ru-RU"/>
        </w:rPr>
      </w:pPr>
      <w:r w:rsidRPr="00D51819">
        <w:rPr>
          <w:rFonts w:ascii="Arial" w:eastAsia="Times New Roman" w:hAnsi="Arial" w:cs="Arial"/>
          <w:noProof/>
          <w:color w:val="000000"/>
          <w:sz w:val="24"/>
          <w:szCs w:val="24"/>
          <w:lang w:eastAsia="ru-RU"/>
        </w:rPr>
        <w:drawing>
          <wp:inline distT="0" distB="0" distL="0" distR="0" wp14:anchorId="497CAD03" wp14:editId="4F0625B4">
            <wp:extent cx="762000" cy="929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4284F3F0" w14:textId="77777777" w:rsidR="008776B5" w:rsidRPr="00D51819" w:rsidRDefault="008776B5" w:rsidP="008776B5">
      <w:pPr>
        <w:spacing w:after="0" w:line="240" w:lineRule="auto"/>
        <w:jc w:val="center"/>
        <w:rPr>
          <w:rFonts w:ascii="Arial" w:eastAsia="Times New Roman" w:hAnsi="Arial" w:cs="Arial"/>
          <w:b/>
          <w:bCs/>
          <w:color w:val="000000"/>
          <w:sz w:val="24"/>
          <w:szCs w:val="24"/>
          <w:lang w:eastAsia="ru-RU"/>
        </w:rPr>
      </w:pPr>
      <w:r w:rsidRPr="00D51819">
        <w:rPr>
          <w:rFonts w:ascii="Arial" w:eastAsia="Times New Roman" w:hAnsi="Arial" w:cs="Arial"/>
          <w:b/>
          <w:bCs/>
          <w:color w:val="000000"/>
          <w:sz w:val="24"/>
          <w:szCs w:val="24"/>
          <w:lang w:eastAsia="ru-RU"/>
        </w:rPr>
        <w:t>РОССИЙСКАЯ ФЕДЕРАЦИЯ</w:t>
      </w:r>
    </w:p>
    <w:p w14:paraId="018F0D04" w14:textId="77777777" w:rsidR="008776B5" w:rsidRPr="00D51819" w:rsidRDefault="008776B5" w:rsidP="008776B5">
      <w:pPr>
        <w:spacing w:after="0" w:line="240" w:lineRule="auto"/>
        <w:jc w:val="center"/>
        <w:rPr>
          <w:rFonts w:ascii="Arial" w:eastAsia="Times New Roman" w:hAnsi="Arial" w:cs="Arial"/>
          <w:b/>
          <w:bCs/>
          <w:sz w:val="24"/>
          <w:szCs w:val="24"/>
          <w:lang w:eastAsia="ru-RU"/>
        </w:rPr>
      </w:pPr>
      <w:r w:rsidRPr="00D51819">
        <w:rPr>
          <w:rFonts w:ascii="Arial" w:eastAsia="Times New Roman" w:hAnsi="Arial" w:cs="Arial"/>
          <w:b/>
          <w:bCs/>
          <w:sz w:val="24"/>
          <w:szCs w:val="24"/>
          <w:lang w:eastAsia="ru-RU"/>
        </w:rPr>
        <w:t>МОСКОВСКАЯ ОБЛАСТЬ</w:t>
      </w:r>
    </w:p>
    <w:p w14:paraId="67F30939" w14:textId="77777777" w:rsidR="008776B5" w:rsidRPr="00D51819" w:rsidRDefault="008776B5" w:rsidP="008776B5">
      <w:pPr>
        <w:spacing w:after="0" w:line="240" w:lineRule="auto"/>
        <w:jc w:val="center"/>
        <w:rPr>
          <w:rFonts w:ascii="Arial" w:eastAsia="Times New Roman" w:hAnsi="Arial" w:cs="Arial"/>
          <w:b/>
          <w:bCs/>
          <w:sz w:val="24"/>
          <w:szCs w:val="24"/>
          <w:lang w:eastAsia="ru-RU"/>
        </w:rPr>
      </w:pPr>
      <w:r w:rsidRPr="00D51819">
        <w:rPr>
          <w:rFonts w:ascii="Arial" w:eastAsia="Times New Roman" w:hAnsi="Arial" w:cs="Arial"/>
          <w:b/>
          <w:bCs/>
          <w:sz w:val="24"/>
          <w:szCs w:val="24"/>
          <w:lang w:eastAsia="ru-RU"/>
        </w:rPr>
        <w:t>СОВЕТ ДЕПУТАТОВ ГОРОДСКОГО ОКРУГА ЛОБНЯ</w:t>
      </w:r>
    </w:p>
    <w:p w14:paraId="71B5C771" w14:textId="77777777" w:rsidR="008776B5" w:rsidRPr="00D51819" w:rsidRDefault="008776B5" w:rsidP="008776B5">
      <w:pPr>
        <w:tabs>
          <w:tab w:val="left" w:pos="4600"/>
        </w:tabs>
        <w:spacing w:after="0" w:line="240" w:lineRule="auto"/>
        <w:jc w:val="center"/>
        <w:rPr>
          <w:rFonts w:ascii="Arial" w:eastAsia="Times New Roman" w:hAnsi="Arial" w:cs="Arial"/>
          <w:b/>
          <w:bCs/>
          <w:sz w:val="24"/>
          <w:szCs w:val="24"/>
          <w:lang w:eastAsia="ru-RU"/>
        </w:rPr>
      </w:pPr>
    </w:p>
    <w:p w14:paraId="65B12964" w14:textId="77777777" w:rsidR="008776B5" w:rsidRPr="00D51819" w:rsidRDefault="008776B5" w:rsidP="008776B5">
      <w:pPr>
        <w:spacing w:after="0" w:line="240" w:lineRule="auto"/>
        <w:jc w:val="center"/>
        <w:rPr>
          <w:rFonts w:ascii="Arial" w:eastAsia="Times New Roman" w:hAnsi="Arial" w:cs="Arial"/>
          <w:b/>
          <w:bCs/>
          <w:sz w:val="24"/>
          <w:szCs w:val="24"/>
          <w:lang w:eastAsia="ru-RU"/>
        </w:rPr>
      </w:pPr>
      <w:r w:rsidRPr="00D51819">
        <w:rPr>
          <w:rFonts w:ascii="Arial" w:eastAsia="Times New Roman" w:hAnsi="Arial" w:cs="Arial"/>
          <w:b/>
          <w:bCs/>
          <w:sz w:val="24"/>
          <w:szCs w:val="24"/>
          <w:lang w:eastAsia="ru-RU"/>
        </w:rPr>
        <w:t>ПОЛОЖЕНИЕ</w:t>
      </w:r>
    </w:p>
    <w:p w14:paraId="588DDE88" w14:textId="77777777" w:rsidR="008776B5" w:rsidRPr="00D51819" w:rsidRDefault="008776B5" w:rsidP="008776B5">
      <w:pPr>
        <w:spacing w:after="0" w:line="240" w:lineRule="auto"/>
        <w:jc w:val="center"/>
        <w:rPr>
          <w:rFonts w:ascii="Arial" w:eastAsia="Calibri" w:hAnsi="Arial" w:cs="Arial"/>
          <w:b/>
          <w:sz w:val="24"/>
          <w:szCs w:val="24"/>
        </w:rPr>
      </w:pPr>
      <w:r w:rsidRPr="00D51819">
        <w:rPr>
          <w:rFonts w:ascii="Arial" w:hAnsi="Arial" w:cs="Arial"/>
          <w:b/>
          <w:sz w:val="24"/>
          <w:szCs w:val="24"/>
        </w:rPr>
        <w:t xml:space="preserve">о порядке размещения и эксплуатации </w:t>
      </w:r>
    </w:p>
    <w:p w14:paraId="559EF540" w14:textId="77777777" w:rsidR="008776B5" w:rsidRPr="00D51819" w:rsidRDefault="008776B5" w:rsidP="008776B5">
      <w:pPr>
        <w:spacing w:after="0" w:line="240" w:lineRule="auto"/>
        <w:jc w:val="center"/>
        <w:rPr>
          <w:rFonts w:ascii="Arial" w:hAnsi="Arial" w:cs="Arial"/>
          <w:b/>
          <w:sz w:val="24"/>
          <w:szCs w:val="24"/>
        </w:rPr>
      </w:pPr>
      <w:r w:rsidRPr="00D51819">
        <w:rPr>
          <w:rFonts w:ascii="Arial" w:hAnsi="Arial" w:cs="Arial"/>
          <w:b/>
          <w:sz w:val="24"/>
          <w:szCs w:val="24"/>
        </w:rPr>
        <w:t xml:space="preserve">нестационарных торговых объектов на территории </w:t>
      </w:r>
    </w:p>
    <w:p w14:paraId="4E337D07" w14:textId="77777777" w:rsidR="008776B5" w:rsidRPr="00D51819" w:rsidRDefault="008776B5" w:rsidP="008776B5">
      <w:pPr>
        <w:spacing w:after="0" w:line="240" w:lineRule="auto"/>
        <w:jc w:val="center"/>
        <w:rPr>
          <w:rFonts w:ascii="Arial" w:hAnsi="Arial" w:cs="Arial"/>
          <w:b/>
          <w:sz w:val="24"/>
          <w:szCs w:val="24"/>
        </w:rPr>
      </w:pPr>
      <w:r w:rsidRPr="00D51819">
        <w:rPr>
          <w:rFonts w:ascii="Arial" w:hAnsi="Arial" w:cs="Arial"/>
          <w:b/>
          <w:sz w:val="24"/>
          <w:szCs w:val="24"/>
        </w:rPr>
        <w:t>городского округа Лобня Московской области</w:t>
      </w:r>
    </w:p>
    <w:p w14:paraId="28505B26" w14:textId="77777777" w:rsidR="008776B5" w:rsidRPr="00D51819" w:rsidRDefault="008776B5" w:rsidP="008776B5">
      <w:pPr>
        <w:spacing w:after="0" w:line="240" w:lineRule="auto"/>
        <w:ind w:firstLine="567"/>
        <w:jc w:val="center"/>
        <w:rPr>
          <w:rFonts w:ascii="Arial" w:hAnsi="Arial" w:cs="Arial"/>
          <w:sz w:val="24"/>
          <w:szCs w:val="24"/>
        </w:rPr>
      </w:pPr>
    </w:p>
    <w:p w14:paraId="0CCB2BA8" w14:textId="50D262F3" w:rsidR="008776B5" w:rsidRPr="00D51819" w:rsidRDefault="00E94437" w:rsidP="00E94437">
      <w:pPr>
        <w:pStyle w:val="a3"/>
        <w:spacing w:after="0" w:line="240" w:lineRule="auto"/>
        <w:ind w:left="0"/>
        <w:jc w:val="center"/>
        <w:rPr>
          <w:rFonts w:ascii="Arial" w:hAnsi="Arial" w:cs="Arial"/>
          <w:b/>
          <w:sz w:val="24"/>
          <w:szCs w:val="24"/>
        </w:rPr>
      </w:pPr>
      <w:r w:rsidRPr="00D51819">
        <w:rPr>
          <w:rFonts w:ascii="Arial" w:hAnsi="Arial" w:cs="Arial"/>
          <w:b/>
          <w:sz w:val="24"/>
          <w:szCs w:val="24"/>
        </w:rPr>
        <w:t xml:space="preserve">1. </w:t>
      </w:r>
      <w:r w:rsidR="008776B5" w:rsidRPr="00D51819">
        <w:rPr>
          <w:rFonts w:ascii="Arial" w:hAnsi="Arial" w:cs="Arial"/>
          <w:b/>
          <w:sz w:val="24"/>
          <w:szCs w:val="24"/>
        </w:rPr>
        <w:t>Общие положения</w:t>
      </w:r>
    </w:p>
    <w:p w14:paraId="69568859" w14:textId="77777777" w:rsidR="008776B5" w:rsidRPr="00D51819" w:rsidRDefault="008776B5" w:rsidP="008776B5">
      <w:pPr>
        <w:pStyle w:val="a3"/>
        <w:spacing w:after="0" w:line="240" w:lineRule="auto"/>
        <w:rPr>
          <w:rFonts w:ascii="Arial" w:hAnsi="Arial" w:cs="Arial"/>
          <w:b/>
          <w:sz w:val="24"/>
          <w:szCs w:val="24"/>
        </w:rPr>
      </w:pPr>
    </w:p>
    <w:p w14:paraId="37B9A0A4" w14:textId="77777777" w:rsidR="00382F7B" w:rsidRPr="00D51819" w:rsidRDefault="00662525" w:rsidP="00E94437">
      <w:pPr>
        <w:spacing w:after="0" w:line="240" w:lineRule="auto"/>
        <w:ind w:firstLine="567"/>
        <w:jc w:val="both"/>
        <w:rPr>
          <w:rFonts w:ascii="Arial" w:hAnsi="Arial" w:cs="Arial"/>
          <w:sz w:val="24"/>
          <w:szCs w:val="24"/>
        </w:rPr>
      </w:pPr>
      <w:r w:rsidRPr="00D51819">
        <w:rPr>
          <w:rFonts w:ascii="Arial" w:hAnsi="Arial" w:cs="Arial"/>
          <w:sz w:val="24"/>
          <w:szCs w:val="24"/>
        </w:rPr>
        <w:t>1.1. Настоящее Положение</w:t>
      </w:r>
      <w:r w:rsidR="00382F7B" w:rsidRPr="00D51819">
        <w:rPr>
          <w:rFonts w:ascii="Arial" w:hAnsi="Arial" w:cs="Arial"/>
          <w:sz w:val="24"/>
          <w:szCs w:val="24"/>
        </w:rPr>
        <w:t xml:space="preserve"> </w:t>
      </w:r>
      <w:r w:rsidR="008F6C6A" w:rsidRPr="00D51819">
        <w:rPr>
          <w:rFonts w:ascii="Arial" w:hAnsi="Arial" w:cs="Arial"/>
          <w:sz w:val="24"/>
          <w:szCs w:val="24"/>
        </w:rPr>
        <w:t xml:space="preserve">о порядке </w:t>
      </w:r>
      <w:r w:rsidR="00382F7B" w:rsidRPr="00D51819">
        <w:rPr>
          <w:rFonts w:ascii="Arial" w:hAnsi="Arial" w:cs="Arial"/>
          <w:sz w:val="24"/>
          <w:szCs w:val="24"/>
        </w:rPr>
        <w:t xml:space="preserve">размещения </w:t>
      </w:r>
      <w:r w:rsidR="008F6C6A" w:rsidRPr="00D51819">
        <w:rPr>
          <w:rFonts w:ascii="Arial" w:hAnsi="Arial" w:cs="Arial"/>
          <w:sz w:val="24"/>
          <w:szCs w:val="24"/>
        </w:rPr>
        <w:t xml:space="preserve">и эксплуатации </w:t>
      </w:r>
      <w:r w:rsidR="00382F7B" w:rsidRPr="00D51819">
        <w:rPr>
          <w:rFonts w:ascii="Arial" w:hAnsi="Arial" w:cs="Arial"/>
          <w:sz w:val="24"/>
          <w:szCs w:val="24"/>
        </w:rPr>
        <w:t xml:space="preserve">нестационарных торговых объектов </w:t>
      </w:r>
      <w:r w:rsidR="00382F7B" w:rsidRPr="00D51819">
        <w:rPr>
          <w:rFonts w:ascii="Arial" w:hAnsi="Arial" w:cs="Arial"/>
          <w:color w:val="000000" w:themeColor="text1"/>
          <w:sz w:val="24"/>
          <w:szCs w:val="24"/>
        </w:rPr>
        <w:t xml:space="preserve">на территории </w:t>
      </w:r>
      <w:r w:rsidR="002A095B" w:rsidRPr="00D51819">
        <w:rPr>
          <w:rFonts w:ascii="Arial" w:hAnsi="Arial" w:cs="Arial"/>
          <w:color w:val="000000" w:themeColor="text1"/>
          <w:sz w:val="24"/>
          <w:szCs w:val="24"/>
        </w:rPr>
        <w:t>городского округа Лобня Московской области</w:t>
      </w:r>
      <w:r w:rsidR="00382F7B" w:rsidRPr="00D51819">
        <w:rPr>
          <w:rFonts w:ascii="Arial" w:hAnsi="Arial" w:cs="Arial"/>
          <w:color w:val="000000" w:themeColor="text1"/>
          <w:sz w:val="24"/>
          <w:szCs w:val="24"/>
        </w:rPr>
        <w:t xml:space="preserve"> </w:t>
      </w:r>
      <w:r w:rsidR="00382F7B" w:rsidRPr="00D51819">
        <w:rPr>
          <w:rFonts w:ascii="Arial" w:hAnsi="Arial" w:cs="Arial"/>
          <w:sz w:val="24"/>
          <w:szCs w:val="24"/>
        </w:rPr>
        <w:t>(далее - По</w:t>
      </w:r>
      <w:r w:rsidR="00356C26" w:rsidRPr="00D51819">
        <w:rPr>
          <w:rFonts w:ascii="Arial" w:hAnsi="Arial" w:cs="Arial"/>
          <w:sz w:val="24"/>
          <w:szCs w:val="24"/>
        </w:rPr>
        <w:t>ложение</w:t>
      </w:r>
      <w:r w:rsidR="00382F7B" w:rsidRPr="00D51819">
        <w:rPr>
          <w:rFonts w:ascii="Arial" w:hAnsi="Arial" w:cs="Arial"/>
          <w:sz w:val="24"/>
          <w:szCs w:val="24"/>
        </w:rPr>
        <w:t>) разработан</w:t>
      </w:r>
      <w:r w:rsidR="00AF1B84" w:rsidRPr="00D51819">
        <w:rPr>
          <w:rFonts w:ascii="Arial" w:hAnsi="Arial" w:cs="Arial"/>
          <w:sz w:val="24"/>
          <w:szCs w:val="24"/>
        </w:rPr>
        <w:t>о</w:t>
      </w:r>
      <w:r w:rsidR="00382F7B" w:rsidRPr="00D51819">
        <w:rPr>
          <w:rFonts w:ascii="Arial" w:hAnsi="Arial" w:cs="Arial"/>
          <w:sz w:val="24"/>
          <w:szCs w:val="24"/>
        </w:rPr>
        <w:t xml:space="preserve"> в целях упорядочения размещения нестационарных торговых объектов, создания условий для улучшения организации и качества торгового обслуживания населения </w:t>
      </w:r>
      <w:r w:rsidRPr="00D51819">
        <w:rPr>
          <w:rFonts w:ascii="Arial" w:hAnsi="Arial" w:cs="Arial"/>
          <w:sz w:val="24"/>
          <w:szCs w:val="24"/>
        </w:rPr>
        <w:t>городского</w:t>
      </w:r>
      <w:r w:rsidR="00382F7B" w:rsidRPr="00D51819">
        <w:rPr>
          <w:rFonts w:ascii="Arial" w:hAnsi="Arial" w:cs="Arial"/>
          <w:sz w:val="24"/>
          <w:szCs w:val="24"/>
        </w:rPr>
        <w:t xml:space="preserve"> округ</w:t>
      </w:r>
      <w:r w:rsidRPr="00D51819">
        <w:rPr>
          <w:rFonts w:ascii="Arial" w:hAnsi="Arial" w:cs="Arial"/>
          <w:sz w:val="24"/>
          <w:szCs w:val="24"/>
        </w:rPr>
        <w:t>а</w:t>
      </w:r>
      <w:r w:rsidR="00382F7B" w:rsidRPr="00D51819">
        <w:rPr>
          <w:rFonts w:ascii="Arial" w:hAnsi="Arial" w:cs="Arial"/>
          <w:sz w:val="24"/>
          <w:szCs w:val="24"/>
        </w:rPr>
        <w:t xml:space="preserve"> </w:t>
      </w:r>
      <w:r w:rsidRPr="00D51819">
        <w:rPr>
          <w:rFonts w:ascii="Arial" w:hAnsi="Arial" w:cs="Arial"/>
          <w:sz w:val="24"/>
          <w:szCs w:val="24"/>
        </w:rPr>
        <w:t>Лобня Московской области</w:t>
      </w:r>
      <w:r w:rsidR="00382F7B" w:rsidRPr="00D51819">
        <w:rPr>
          <w:rFonts w:ascii="Arial" w:hAnsi="Arial" w:cs="Arial"/>
          <w:sz w:val="24"/>
          <w:szCs w:val="24"/>
        </w:rPr>
        <w:t>.</w:t>
      </w:r>
    </w:p>
    <w:p w14:paraId="6754730A"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1.2. </w:t>
      </w:r>
      <w:r w:rsidR="00662525" w:rsidRPr="00D51819">
        <w:rPr>
          <w:rFonts w:ascii="Arial" w:hAnsi="Arial" w:cs="Arial"/>
          <w:sz w:val="24"/>
          <w:szCs w:val="24"/>
        </w:rPr>
        <w:t xml:space="preserve">Настоящее Положение </w:t>
      </w:r>
      <w:r w:rsidRPr="00D51819">
        <w:rPr>
          <w:rFonts w:ascii="Arial" w:hAnsi="Arial" w:cs="Arial"/>
          <w:sz w:val="24"/>
          <w:szCs w:val="24"/>
        </w:rPr>
        <w:t>определяет последовательность и основания для размещения нестационарных торговых объектов на террито</w:t>
      </w:r>
      <w:r w:rsidR="00662525" w:rsidRPr="00D51819">
        <w:rPr>
          <w:rFonts w:ascii="Arial" w:hAnsi="Arial" w:cs="Arial"/>
          <w:sz w:val="24"/>
          <w:szCs w:val="24"/>
        </w:rPr>
        <w:t>рии городского округа</w:t>
      </w:r>
      <w:r w:rsidRPr="00D51819">
        <w:rPr>
          <w:rFonts w:ascii="Arial" w:hAnsi="Arial" w:cs="Arial"/>
          <w:sz w:val="24"/>
          <w:szCs w:val="24"/>
        </w:rPr>
        <w:t xml:space="preserve"> </w:t>
      </w:r>
      <w:r w:rsidR="00662525" w:rsidRPr="00D51819">
        <w:rPr>
          <w:rFonts w:ascii="Arial" w:hAnsi="Arial" w:cs="Arial"/>
          <w:sz w:val="24"/>
          <w:szCs w:val="24"/>
        </w:rPr>
        <w:t>Лобня Московской области</w:t>
      </w:r>
      <w:r w:rsidRPr="00D51819">
        <w:rPr>
          <w:rFonts w:ascii="Arial" w:hAnsi="Arial" w:cs="Arial"/>
          <w:sz w:val="24"/>
          <w:szCs w:val="24"/>
        </w:rPr>
        <w:t>.</w:t>
      </w:r>
    </w:p>
    <w:p w14:paraId="2DCE4111" w14:textId="77777777" w:rsidR="00662525"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1.3. 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недвижимости. Общим критерием отнесения объектов к временным нестационарным объектам (движимому имуществу) является возможность свободного перемещения указанных объектов без нанесения несоразмерного ущерба их назначению, включая возможность их демонтажа с разборкой на составляющие сборно-разборные перемещаемые конструктивные элементы. </w:t>
      </w:r>
    </w:p>
    <w:p w14:paraId="5CA2FB5F"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Самовольная установка нестационарных торговых объектов</w:t>
      </w:r>
      <w:r w:rsidR="002C2E26" w:rsidRPr="00D51819">
        <w:rPr>
          <w:rFonts w:ascii="Arial" w:hAnsi="Arial" w:cs="Arial"/>
          <w:sz w:val="24"/>
          <w:szCs w:val="24"/>
        </w:rPr>
        <w:t>, а также разносная торговля (торговля с рук),</w:t>
      </w:r>
      <w:r w:rsidRPr="00D51819">
        <w:rPr>
          <w:rFonts w:ascii="Arial" w:hAnsi="Arial" w:cs="Arial"/>
          <w:sz w:val="24"/>
          <w:szCs w:val="24"/>
        </w:rPr>
        <w:t xml:space="preserve"> на террито</w:t>
      </w:r>
      <w:r w:rsidR="00662525" w:rsidRPr="00D51819">
        <w:rPr>
          <w:rFonts w:ascii="Arial" w:hAnsi="Arial" w:cs="Arial"/>
          <w:sz w:val="24"/>
          <w:szCs w:val="24"/>
        </w:rPr>
        <w:t>рии городского округа</w:t>
      </w:r>
      <w:r w:rsidRPr="00D51819">
        <w:rPr>
          <w:rFonts w:ascii="Arial" w:hAnsi="Arial" w:cs="Arial"/>
          <w:sz w:val="24"/>
          <w:szCs w:val="24"/>
        </w:rPr>
        <w:t xml:space="preserve"> </w:t>
      </w:r>
      <w:r w:rsidR="00662525" w:rsidRPr="00D51819">
        <w:rPr>
          <w:rFonts w:ascii="Arial" w:hAnsi="Arial" w:cs="Arial"/>
          <w:sz w:val="24"/>
          <w:szCs w:val="24"/>
        </w:rPr>
        <w:t>Лобня</w:t>
      </w:r>
      <w:r w:rsidRPr="00D51819">
        <w:rPr>
          <w:rFonts w:ascii="Arial" w:hAnsi="Arial" w:cs="Arial"/>
          <w:sz w:val="24"/>
          <w:szCs w:val="24"/>
        </w:rPr>
        <w:t xml:space="preserve"> Московс</w:t>
      </w:r>
      <w:r w:rsidR="00662525" w:rsidRPr="00D51819">
        <w:rPr>
          <w:rFonts w:ascii="Arial" w:hAnsi="Arial" w:cs="Arial"/>
          <w:sz w:val="24"/>
          <w:szCs w:val="24"/>
        </w:rPr>
        <w:t>кой области</w:t>
      </w:r>
      <w:r w:rsidRPr="00D51819">
        <w:rPr>
          <w:rFonts w:ascii="Arial" w:hAnsi="Arial" w:cs="Arial"/>
          <w:sz w:val="24"/>
          <w:szCs w:val="24"/>
        </w:rPr>
        <w:t xml:space="preserve"> запрещена.</w:t>
      </w:r>
    </w:p>
    <w:p w14:paraId="73924F50" w14:textId="77777777" w:rsidR="00B2325E"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1.4. Размещение нестационарных торговых объектов </w:t>
      </w:r>
      <w:r w:rsidR="003C14B2" w:rsidRPr="00D51819">
        <w:rPr>
          <w:rFonts w:ascii="Arial" w:hAnsi="Arial" w:cs="Arial"/>
          <w:sz w:val="24"/>
          <w:szCs w:val="24"/>
        </w:rPr>
        <w:t xml:space="preserve">на территории городского округа Лобня Московской области </w:t>
      </w:r>
      <w:r w:rsidRPr="00D51819">
        <w:rPr>
          <w:rFonts w:ascii="Arial" w:hAnsi="Arial" w:cs="Arial"/>
          <w:sz w:val="24"/>
          <w:szCs w:val="24"/>
        </w:rPr>
        <w:t xml:space="preserve">должно соответствовать </w:t>
      </w:r>
      <w:r w:rsidR="00B2325E" w:rsidRPr="00D51819">
        <w:rPr>
          <w:rFonts w:ascii="Arial" w:hAnsi="Arial" w:cs="Arial"/>
          <w:sz w:val="24"/>
          <w:szCs w:val="24"/>
        </w:rPr>
        <w:t xml:space="preserve">следующим нормативам: </w:t>
      </w:r>
    </w:p>
    <w:p w14:paraId="4EF9AE2B" w14:textId="77777777" w:rsidR="00684E7D" w:rsidRPr="00D51819" w:rsidRDefault="00B2325E"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Федеральный закон от 28 декабря 2009 года № 381-ФЗ «Об основах государственного регулирования торговой деятельности </w:t>
      </w:r>
      <w:r w:rsidR="00684E7D" w:rsidRPr="00D51819">
        <w:rPr>
          <w:rFonts w:ascii="Arial" w:hAnsi="Arial" w:cs="Arial"/>
          <w:sz w:val="24"/>
          <w:szCs w:val="24"/>
        </w:rPr>
        <w:t>в Российской Федерации»;</w:t>
      </w:r>
    </w:p>
    <w:p w14:paraId="5B9B7612" w14:textId="77777777" w:rsidR="00684E7D" w:rsidRPr="00D51819" w:rsidRDefault="00684E7D" w:rsidP="00E94437">
      <w:pPr>
        <w:spacing w:after="0" w:line="240" w:lineRule="auto"/>
        <w:ind w:firstLine="567"/>
        <w:jc w:val="both"/>
        <w:rPr>
          <w:rFonts w:ascii="Arial" w:hAnsi="Arial" w:cs="Arial"/>
          <w:sz w:val="24"/>
          <w:szCs w:val="24"/>
        </w:rPr>
      </w:pPr>
      <w:r w:rsidRPr="00D51819">
        <w:rPr>
          <w:rFonts w:ascii="Arial" w:hAnsi="Arial" w:cs="Arial"/>
          <w:sz w:val="24"/>
          <w:szCs w:val="24"/>
        </w:rPr>
        <w:t>- Закон</w:t>
      </w:r>
      <w:r w:rsidR="00B2325E" w:rsidRPr="00D51819">
        <w:rPr>
          <w:rFonts w:ascii="Arial" w:hAnsi="Arial" w:cs="Arial"/>
          <w:sz w:val="24"/>
          <w:szCs w:val="24"/>
        </w:rPr>
        <w:t xml:space="preserve"> Московской области от 24 декабря 2010 года № 174/2010-ОЗ </w:t>
      </w:r>
      <w:r w:rsidRPr="00D51819">
        <w:rPr>
          <w:rFonts w:ascii="Arial" w:hAnsi="Arial" w:cs="Arial"/>
          <w:sz w:val="24"/>
          <w:szCs w:val="24"/>
        </w:rPr>
        <w:br/>
      </w:r>
      <w:r w:rsidR="00B2325E" w:rsidRPr="00D51819">
        <w:rPr>
          <w:rFonts w:ascii="Arial" w:hAnsi="Arial" w:cs="Arial"/>
          <w:sz w:val="24"/>
          <w:szCs w:val="24"/>
        </w:rPr>
        <w:t xml:space="preserve">«О государственном регулировании торговой деятельности </w:t>
      </w:r>
      <w:r w:rsidRPr="00D51819">
        <w:rPr>
          <w:rFonts w:ascii="Arial" w:hAnsi="Arial" w:cs="Arial"/>
          <w:sz w:val="24"/>
          <w:szCs w:val="24"/>
        </w:rPr>
        <w:t>в Московской области»;</w:t>
      </w:r>
      <w:r w:rsidR="00B2325E" w:rsidRPr="00D51819">
        <w:rPr>
          <w:rFonts w:ascii="Arial" w:hAnsi="Arial" w:cs="Arial"/>
          <w:sz w:val="24"/>
          <w:szCs w:val="24"/>
        </w:rPr>
        <w:t xml:space="preserve"> </w:t>
      </w:r>
    </w:p>
    <w:p w14:paraId="760D7132" w14:textId="77777777" w:rsidR="00684E7D" w:rsidRPr="00D51819" w:rsidRDefault="00684E7D" w:rsidP="00E94437">
      <w:pPr>
        <w:spacing w:after="0" w:line="240" w:lineRule="auto"/>
        <w:ind w:firstLine="567"/>
        <w:jc w:val="both"/>
        <w:rPr>
          <w:rFonts w:ascii="Arial" w:hAnsi="Arial" w:cs="Arial"/>
          <w:sz w:val="24"/>
          <w:szCs w:val="24"/>
        </w:rPr>
      </w:pPr>
      <w:r w:rsidRPr="00D51819">
        <w:rPr>
          <w:rFonts w:ascii="Arial" w:hAnsi="Arial" w:cs="Arial"/>
          <w:sz w:val="24"/>
          <w:szCs w:val="24"/>
        </w:rPr>
        <w:t>- Закон</w:t>
      </w:r>
      <w:r w:rsidR="00B2325E" w:rsidRPr="00D51819">
        <w:rPr>
          <w:rFonts w:ascii="Arial" w:hAnsi="Arial" w:cs="Arial"/>
          <w:sz w:val="24"/>
          <w:szCs w:val="24"/>
        </w:rPr>
        <w:t xml:space="preserve"> Московской области от 30 декабря 2014 года №191/2014-ОЗ </w:t>
      </w:r>
      <w:r w:rsidRPr="00D51819">
        <w:rPr>
          <w:rFonts w:ascii="Arial" w:hAnsi="Arial" w:cs="Arial"/>
          <w:sz w:val="24"/>
          <w:szCs w:val="24"/>
        </w:rPr>
        <w:br/>
      </w:r>
      <w:r w:rsidR="00B2325E" w:rsidRPr="00D51819">
        <w:rPr>
          <w:rFonts w:ascii="Arial" w:hAnsi="Arial" w:cs="Arial"/>
          <w:sz w:val="24"/>
          <w:szCs w:val="24"/>
        </w:rPr>
        <w:t>«О регулировании дополнительных вопросов в сфере благоус</w:t>
      </w:r>
      <w:r w:rsidRPr="00D51819">
        <w:rPr>
          <w:rFonts w:ascii="Arial" w:hAnsi="Arial" w:cs="Arial"/>
          <w:sz w:val="24"/>
          <w:szCs w:val="24"/>
        </w:rPr>
        <w:t>тройства в Московской области»;</w:t>
      </w:r>
    </w:p>
    <w:p w14:paraId="7CBC7123" w14:textId="77777777" w:rsidR="00684E7D" w:rsidRPr="00D51819" w:rsidRDefault="00684E7D" w:rsidP="00E94437">
      <w:pPr>
        <w:spacing w:after="0" w:line="240" w:lineRule="auto"/>
        <w:ind w:firstLine="567"/>
        <w:jc w:val="both"/>
        <w:rPr>
          <w:rFonts w:ascii="Arial" w:hAnsi="Arial" w:cs="Arial"/>
          <w:sz w:val="24"/>
          <w:szCs w:val="24"/>
        </w:rPr>
      </w:pPr>
      <w:r w:rsidRPr="00D51819">
        <w:rPr>
          <w:rFonts w:ascii="Arial" w:hAnsi="Arial" w:cs="Arial"/>
          <w:sz w:val="24"/>
          <w:szCs w:val="24"/>
        </w:rPr>
        <w:t>- Р</w:t>
      </w:r>
      <w:r w:rsidR="00B2325E" w:rsidRPr="00D51819">
        <w:rPr>
          <w:rFonts w:ascii="Arial" w:hAnsi="Arial" w:cs="Arial"/>
          <w:sz w:val="24"/>
          <w:szCs w:val="24"/>
        </w:rPr>
        <w:t>а</w:t>
      </w:r>
      <w:r w:rsidRPr="00D51819">
        <w:rPr>
          <w:rFonts w:ascii="Arial" w:hAnsi="Arial" w:cs="Arial"/>
          <w:sz w:val="24"/>
          <w:szCs w:val="24"/>
        </w:rPr>
        <w:t>споряжение</w:t>
      </w:r>
      <w:r w:rsidR="00B2325E" w:rsidRPr="00D51819">
        <w:rPr>
          <w:rFonts w:ascii="Arial" w:hAnsi="Arial" w:cs="Arial"/>
          <w:sz w:val="24"/>
          <w:szCs w:val="24"/>
        </w:rPr>
        <w:t xml:space="preserve"> Министерства сельского хозяйства и продовольствия Московской области от 13 октября 2020 года № 20РВ-306«О разработке </w:t>
      </w:r>
      <w:r w:rsidRPr="00D51819">
        <w:rPr>
          <w:rFonts w:ascii="Arial" w:hAnsi="Arial" w:cs="Arial"/>
          <w:sz w:val="24"/>
          <w:szCs w:val="24"/>
        </w:rPr>
        <w:br/>
      </w:r>
      <w:r w:rsidR="00B2325E" w:rsidRPr="00D51819">
        <w:rPr>
          <w:rFonts w:ascii="Arial" w:hAnsi="Arial" w:cs="Arial"/>
          <w:sz w:val="24"/>
          <w:szCs w:val="24"/>
        </w:rPr>
        <w:t xml:space="preserve">и утверждении органами местного самоуправления муниципальных образований Московской области схем размещения нестационарных торговых объектов </w:t>
      </w:r>
      <w:r w:rsidRPr="00D51819">
        <w:rPr>
          <w:rFonts w:ascii="Arial" w:hAnsi="Arial" w:cs="Arial"/>
          <w:sz w:val="24"/>
          <w:szCs w:val="24"/>
        </w:rPr>
        <w:br/>
      </w:r>
      <w:r w:rsidR="00B2325E" w:rsidRPr="00D51819">
        <w:rPr>
          <w:rFonts w:ascii="Arial" w:hAnsi="Arial" w:cs="Arial"/>
          <w:sz w:val="24"/>
          <w:szCs w:val="24"/>
        </w:rPr>
        <w:t>и Методических рекомендаций по размещению нестационарных торговых объектов на территории муниципальных о</w:t>
      </w:r>
      <w:r w:rsidRPr="00D51819">
        <w:rPr>
          <w:rFonts w:ascii="Arial" w:hAnsi="Arial" w:cs="Arial"/>
          <w:sz w:val="24"/>
          <w:szCs w:val="24"/>
        </w:rPr>
        <w:t>бразований Московской области»;</w:t>
      </w:r>
    </w:p>
    <w:p w14:paraId="644D5428" w14:textId="1A3B8687" w:rsidR="00684E7D" w:rsidRPr="00D51819" w:rsidRDefault="00684E7D" w:rsidP="00E94437">
      <w:pPr>
        <w:spacing w:after="0" w:line="240" w:lineRule="auto"/>
        <w:ind w:firstLine="567"/>
        <w:jc w:val="both"/>
        <w:rPr>
          <w:rFonts w:ascii="Arial" w:hAnsi="Arial" w:cs="Arial"/>
          <w:sz w:val="24"/>
          <w:szCs w:val="24"/>
        </w:rPr>
      </w:pPr>
      <w:r w:rsidRPr="00D51819">
        <w:rPr>
          <w:rFonts w:ascii="Arial" w:hAnsi="Arial" w:cs="Arial"/>
          <w:sz w:val="24"/>
          <w:szCs w:val="24"/>
        </w:rPr>
        <w:t>- Постановление</w:t>
      </w:r>
      <w:r w:rsidR="00B2325E" w:rsidRPr="00D51819">
        <w:rPr>
          <w:rFonts w:ascii="Arial" w:hAnsi="Arial" w:cs="Arial"/>
          <w:sz w:val="24"/>
          <w:szCs w:val="24"/>
        </w:rPr>
        <w:t xml:space="preserve"> Главного государственного санитарного врача РФ от 20 ноября 2020 г. № 36 «Об утверждении санитарно-эпидемиологических правил СП 2.3.6.3668-20 </w:t>
      </w:r>
      <w:r w:rsidR="00B2325E" w:rsidRPr="00D51819">
        <w:rPr>
          <w:rFonts w:ascii="Arial" w:hAnsi="Arial" w:cs="Arial"/>
          <w:sz w:val="24"/>
          <w:szCs w:val="24"/>
        </w:rPr>
        <w:lastRenderedPageBreak/>
        <w:t>«Санитарно-эпидемиологические требования к условиям деятельности торговых объектов и рынков, реализующих пищевую продукцию»</w:t>
      </w:r>
      <w:r w:rsidRPr="00D51819">
        <w:rPr>
          <w:rFonts w:ascii="Arial" w:hAnsi="Arial" w:cs="Arial"/>
          <w:sz w:val="24"/>
          <w:szCs w:val="24"/>
        </w:rPr>
        <w:t>;</w:t>
      </w:r>
    </w:p>
    <w:p w14:paraId="05A279E5" w14:textId="77777777" w:rsidR="00B2325E" w:rsidRPr="00D51819" w:rsidRDefault="00684E7D"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B2325E" w:rsidRPr="00D51819">
        <w:rPr>
          <w:rFonts w:ascii="Arial" w:hAnsi="Arial" w:cs="Arial"/>
          <w:sz w:val="24"/>
          <w:szCs w:val="24"/>
        </w:rPr>
        <w:t xml:space="preserve">Правила благоустройства территории городского округа Лобня Московской области, </w:t>
      </w:r>
      <w:r w:rsidR="008776B5" w:rsidRPr="00D51819">
        <w:rPr>
          <w:rFonts w:ascii="Arial" w:hAnsi="Arial" w:cs="Arial"/>
          <w:sz w:val="24"/>
          <w:szCs w:val="24"/>
        </w:rPr>
        <w:t>принятые</w:t>
      </w:r>
      <w:r w:rsidR="00B2325E" w:rsidRPr="00D51819">
        <w:rPr>
          <w:rFonts w:ascii="Arial" w:hAnsi="Arial" w:cs="Arial"/>
          <w:sz w:val="24"/>
          <w:szCs w:val="24"/>
        </w:rPr>
        <w:t xml:space="preserve"> решением Совета депутатов </w:t>
      </w:r>
      <w:r w:rsidRPr="00D51819">
        <w:rPr>
          <w:rFonts w:ascii="Arial" w:hAnsi="Arial" w:cs="Arial"/>
          <w:sz w:val="24"/>
          <w:szCs w:val="24"/>
        </w:rPr>
        <w:t xml:space="preserve">городского округа Лобня Московской области от </w:t>
      </w:r>
      <w:r w:rsidR="00F103F9" w:rsidRPr="00D51819">
        <w:rPr>
          <w:rFonts w:ascii="Arial" w:hAnsi="Arial" w:cs="Arial"/>
          <w:sz w:val="24"/>
          <w:szCs w:val="24"/>
        </w:rPr>
        <w:t>06.12.2024 № 172/69.</w:t>
      </w:r>
    </w:p>
    <w:p w14:paraId="452B073B" w14:textId="78A4A2F6" w:rsidR="00662525" w:rsidRPr="00D51819" w:rsidRDefault="00662525" w:rsidP="00E94437">
      <w:pPr>
        <w:spacing w:after="0" w:line="240" w:lineRule="auto"/>
        <w:ind w:firstLine="567"/>
        <w:jc w:val="both"/>
        <w:rPr>
          <w:rFonts w:ascii="Arial" w:hAnsi="Arial" w:cs="Arial"/>
          <w:sz w:val="24"/>
          <w:szCs w:val="24"/>
        </w:rPr>
      </w:pPr>
      <w:r w:rsidRPr="00D51819">
        <w:rPr>
          <w:rFonts w:ascii="Arial" w:hAnsi="Arial" w:cs="Arial"/>
          <w:sz w:val="24"/>
          <w:szCs w:val="24"/>
        </w:rPr>
        <w:t>1.5. Внешний вид нестационарных торговых объектов должен соответствовать требованиям архитектурным художественным концепциям нестационарных торговых объектов, расположенных на территории городского округ</w:t>
      </w:r>
      <w:r w:rsidR="00684E7D" w:rsidRPr="00D51819">
        <w:rPr>
          <w:rFonts w:ascii="Arial" w:hAnsi="Arial" w:cs="Arial"/>
          <w:sz w:val="24"/>
          <w:szCs w:val="24"/>
        </w:rPr>
        <w:t>а Лобня Московской области, утвержденных Постановлением Главы городского округа Лобня от 19.05.2023 № 135-ПГ.</w:t>
      </w:r>
    </w:p>
    <w:p w14:paraId="1410F823" w14:textId="77777777" w:rsidR="00E94437" w:rsidRPr="00D51819" w:rsidRDefault="00E94437" w:rsidP="00E94437">
      <w:pPr>
        <w:spacing w:after="0" w:line="240" w:lineRule="auto"/>
        <w:ind w:firstLine="567"/>
        <w:jc w:val="both"/>
        <w:rPr>
          <w:rFonts w:ascii="Arial" w:hAnsi="Arial" w:cs="Arial"/>
          <w:sz w:val="24"/>
          <w:szCs w:val="24"/>
        </w:rPr>
      </w:pPr>
    </w:p>
    <w:p w14:paraId="1EC12F63" w14:textId="77777777" w:rsidR="00382F7B"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2. Основные понятия и их определения</w:t>
      </w:r>
    </w:p>
    <w:p w14:paraId="6DB8AB66" w14:textId="77777777" w:rsidR="00E94437" w:rsidRPr="00D51819" w:rsidRDefault="00E94437" w:rsidP="00E94437">
      <w:pPr>
        <w:spacing w:after="0" w:line="240" w:lineRule="auto"/>
        <w:jc w:val="center"/>
        <w:rPr>
          <w:rFonts w:ascii="Arial" w:hAnsi="Arial" w:cs="Arial"/>
          <w:b/>
          <w:sz w:val="24"/>
          <w:szCs w:val="24"/>
        </w:rPr>
      </w:pPr>
    </w:p>
    <w:p w14:paraId="7443B158"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2.1. В настоящем </w:t>
      </w:r>
      <w:r w:rsidR="00662525" w:rsidRPr="00D51819">
        <w:rPr>
          <w:rFonts w:ascii="Arial" w:hAnsi="Arial" w:cs="Arial"/>
          <w:sz w:val="24"/>
          <w:szCs w:val="24"/>
        </w:rPr>
        <w:t xml:space="preserve">Положении </w:t>
      </w:r>
      <w:r w:rsidRPr="00D51819">
        <w:rPr>
          <w:rFonts w:ascii="Arial" w:hAnsi="Arial" w:cs="Arial"/>
          <w:sz w:val="24"/>
          <w:szCs w:val="24"/>
        </w:rPr>
        <w:t>применяются следующие основные понятия:</w:t>
      </w:r>
    </w:p>
    <w:p w14:paraId="63F768A4" w14:textId="77777777" w:rsidR="00382F7B" w:rsidRPr="00D51819" w:rsidRDefault="00662525" w:rsidP="00E94437">
      <w:pPr>
        <w:spacing w:after="0" w:line="240" w:lineRule="auto"/>
        <w:ind w:firstLine="567"/>
        <w:jc w:val="both"/>
        <w:rPr>
          <w:rFonts w:ascii="Arial" w:hAnsi="Arial" w:cs="Arial"/>
          <w:sz w:val="24"/>
          <w:szCs w:val="24"/>
        </w:rPr>
      </w:pPr>
      <w:r w:rsidRPr="00D51819">
        <w:rPr>
          <w:rFonts w:ascii="Arial" w:hAnsi="Arial" w:cs="Arial"/>
          <w:sz w:val="24"/>
          <w:szCs w:val="24"/>
        </w:rPr>
        <w:t>2.1.1. Р</w:t>
      </w:r>
      <w:r w:rsidR="00382F7B" w:rsidRPr="00D51819">
        <w:rPr>
          <w:rFonts w:ascii="Arial" w:hAnsi="Arial" w:cs="Arial"/>
          <w:sz w:val="24"/>
          <w:szCs w:val="24"/>
        </w:rPr>
        <w:t xml:space="preserve">озничная торговля - вид торговой деятельности, связанный с </w:t>
      </w:r>
      <w:r w:rsidR="00353FA3" w:rsidRPr="00D51819">
        <w:rPr>
          <w:rFonts w:ascii="Arial" w:hAnsi="Arial" w:cs="Arial"/>
          <w:sz w:val="24"/>
          <w:szCs w:val="24"/>
        </w:rPr>
        <w:t>приобретением и продажей товаров</w:t>
      </w:r>
      <w:r w:rsidR="00382F7B" w:rsidRPr="00D51819">
        <w:rPr>
          <w:rFonts w:ascii="Arial" w:hAnsi="Arial" w:cs="Arial"/>
          <w:sz w:val="24"/>
          <w:szCs w:val="24"/>
        </w:rPr>
        <w:t xml:space="preserve"> для использования их в личных, семейных, домашних и иных целях, не связанных с осуществлением предпринимательской деятельности;</w:t>
      </w:r>
    </w:p>
    <w:p w14:paraId="2576362B" w14:textId="77777777" w:rsidR="00382F7B" w:rsidRPr="00D51819" w:rsidRDefault="00541A48" w:rsidP="00E94437">
      <w:pPr>
        <w:spacing w:after="0" w:line="240" w:lineRule="auto"/>
        <w:ind w:firstLine="567"/>
        <w:jc w:val="both"/>
        <w:rPr>
          <w:rFonts w:ascii="Arial" w:hAnsi="Arial" w:cs="Arial"/>
          <w:sz w:val="24"/>
          <w:szCs w:val="24"/>
        </w:rPr>
      </w:pPr>
      <w:r w:rsidRPr="00D51819">
        <w:rPr>
          <w:rFonts w:ascii="Arial" w:hAnsi="Arial" w:cs="Arial"/>
          <w:sz w:val="24"/>
          <w:szCs w:val="24"/>
        </w:rPr>
        <w:t>2.1.2. С</w:t>
      </w:r>
      <w:r w:rsidR="00382F7B" w:rsidRPr="00D51819">
        <w:rPr>
          <w:rFonts w:ascii="Arial" w:hAnsi="Arial" w:cs="Arial"/>
          <w:sz w:val="24"/>
          <w:szCs w:val="24"/>
        </w:rPr>
        <w:t>хема размещения нестационарных торговых объектов (далее - 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w:t>
      </w:r>
    </w:p>
    <w:p w14:paraId="4308DA40" w14:textId="77777777" w:rsidR="00382F7B" w:rsidRPr="00D51819" w:rsidRDefault="00541A48" w:rsidP="00E94437">
      <w:pPr>
        <w:spacing w:after="0" w:line="240" w:lineRule="auto"/>
        <w:ind w:firstLine="567"/>
        <w:jc w:val="both"/>
        <w:rPr>
          <w:rFonts w:ascii="Arial" w:hAnsi="Arial" w:cs="Arial"/>
          <w:sz w:val="24"/>
          <w:szCs w:val="24"/>
        </w:rPr>
      </w:pPr>
      <w:r w:rsidRPr="00D51819">
        <w:rPr>
          <w:rFonts w:ascii="Arial" w:hAnsi="Arial" w:cs="Arial"/>
          <w:sz w:val="24"/>
          <w:szCs w:val="24"/>
        </w:rPr>
        <w:t>2.1.3. С</w:t>
      </w:r>
      <w:r w:rsidR="00382F7B" w:rsidRPr="00D51819">
        <w:rPr>
          <w:rFonts w:ascii="Arial" w:hAnsi="Arial" w:cs="Arial"/>
          <w:sz w:val="24"/>
          <w:szCs w:val="24"/>
        </w:rPr>
        <w:t xml:space="preserve">убъект торговли - юридическое лицо или физическое лицо, в том числе индивидуальный предприниматель, </w:t>
      </w:r>
      <w:r w:rsidR="008A1A12" w:rsidRPr="00D51819">
        <w:rPr>
          <w:rFonts w:ascii="Arial" w:hAnsi="Arial" w:cs="Arial"/>
          <w:sz w:val="24"/>
          <w:szCs w:val="24"/>
        </w:rPr>
        <w:t>занимающиеся торговлей и зарегистрированные в установленном законодательством Российской Федерации порядке</w:t>
      </w:r>
      <w:r w:rsidR="00382F7B" w:rsidRPr="00D51819">
        <w:rPr>
          <w:rFonts w:ascii="Arial" w:hAnsi="Arial" w:cs="Arial"/>
          <w:sz w:val="24"/>
          <w:szCs w:val="24"/>
        </w:rPr>
        <w:t>;</w:t>
      </w:r>
    </w:p>
    <w:p w14:paraId="45A99FCB" w14:textId="77777777" w:rsidR="00382F7B" w:rsidRPr="00D51819" w:rsidRDefault="00541A48" w:rsidP="00E94437">
      <w:pPr>
        <w:spacing w:after="0" w:line="240" w:lineRule="auto"/>
        <w:ind w:firstLine="567"/>
        <w:jc w:val="both"/>
        <w:rPr>
          <w:rFonts w:ascii="Arial" w:hAnsi="Arial" w:cs="Arial"/>
          <w:sz w:val="24"/>
          <w:szCs w:val="24"/>
        </w:rPr>
      </w:pPr>
      <w:r w:rsidRPr="00D51819">
        <w:rPr>
          <w:rFonts w:ascii="Arial" w:hAnsi="Arial" w:cs="Arial"/>
          <w:sz w:val="24"/>
          <w:szCs w:val="24"/>
        </w:rPr>
        <w:t>2.1.4. С</w:t>
      </w:r>
      <w:r w:rsidR="00382F7B" w:rsidRPr="00D51819">
        <w:rPr>
          <w:rFonts w:ascii="Arial" w:hAnsi="Arial" w:cs="Arial"/>
          <w:sz w:val="24"/>
          <w:szCs w:val="24"/>
        </w:rPr>
        <w:t>тационарный торговый объект - торговый объект, представляющий собой здание или часть здания, строение или часть строения, прочно связанный фундаментом такого здания, строения с землей и подключенный к сетям инженерно-технического обеспечения;</w:t>
      </w:r>
    </w:p>
    <w:p w14:paraId="176400B8"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2.1.5</w:t>
      </w:r>
      <w:r w:rsidR="00541A48" w:rsidRPr="00D51819">
        <w:rPr>
          <w:rFonts w:ascii="Arial" w:hAnsi="Arial" w:cs="Arial"/>
          <w:sz w:val="24"/>
          <w:szCs w:val="24"/>
        </w:rPr>
        <w:t>. Н</w:t>
      </w:r>
      <w:r w:rsidRPr="00D51819">
        <w:rPr>
          <w:rFonts w:ascii="Arial" w:hAnsi="Arial" w:cs="Arial"/>
          <w:sz w:val="24"/>
          <w:szCs w:val="24"/>
        </w:rPr>
        <w:t>естационарный торговый объект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мобильны</w:t>
      </w:r>
      <w:r w:rsidR="00274ACD" w:rsidRPr="00D51819">
        <w:rPr>
          <w:rFonts w:ascii="Arial" w:hAnsi="Arial" w:cs="Arial"/>
          <w:sz w:val="24"/>
          <w:szCs w:val="24"/>
        </w:rPr>
        <w:t>е торговые объекты</w:t>
      </w:r>
      <w:r w:rsidRPr="00D51819">
        <w:rPr>
          <w:rFonts w:ascii="Arial" w:hAnsi="Arial" w:cs="Arial"/>
          <w:sz w:val="24"/>
          <w:szCs w:val="24"/>
        </w:rPr>
        <w:t>;</w:t>
      </w:r>
    </w:p>
    <w:p w14:paraId="727C61BE" w14:textId="77777777" w:rsidR="00382F7B" w:rsidRPr="00D51819" w:rsidRDefault="00541A48" w:rsidP="00E94437">
      <w:pPr>
        <w:spacing w:after="0" w:line="240" w:lineRule="auto"/>
        <w:ind w:firstLine="567"/>
        <w:jc w:val="both"/>
        <w:rPr>
          <w:rFonts w:ascii="Arial" w:hAnsi="Arial" w:cs="Arial"/>
          <w:sz w:val="24"/>
          <w:szCs w:val="24"/>
        </w:rPr>
      </w:pPr>
      <w:r w:rsidRPr="00D51819">
        <w:rPr>
          <w:rFonts w:ascii="Arial" w:hAnsi="Arial" w:cs="Arial"/>
          <w:sz w:val="24"/>
          <w:szCs w:val="24"/>
        </w:rPr>
        <w:t>2.1.6. С</w:t>
      </w:r>
      <w:r w:rsidR="00382F7B" w:rsidRPr="00D51819">
        <w:rPr>
          <w:rFonts w:ascii="Arial" w:hAnsi="Arial" w:cs="Arial"/>
          <w:sz w:val="24"/>
          <w:szCs w:val="24"/>
        </w:rPr>
        <w:t>пециализация нестационарного торгового объекта - торговая деятельность по реализации услуг,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14:paraId="28BE9A21" w14:textId="77777777" w:rsidR="00382F7B" w:rsidRPr="00D51819" w:rsidRDefault="00541A48" w:rsidP="00E94437">
      <w:pPr>
        <w:spacing w:after="0" w:line="240" w:lineRule="auto"/>
        <w:ind w:firstLine="567"/>
        <w:jc w:val="both"/>
        <w:rPr>
          <w:rFonts w:ascii="Arial" w:hAnsi="Arial" w:cs="Arial"/>
          <w:sz w:val="24"/>
          <w:szCs w:val="24"/>
        </w:rPr>
      </w:pPr>
      <w:r w:rsidRPr="00D51819">
        <w:rPr>
          <w:rFonts w:ascii="Arial" w:hAnsi="Arial" w:cs="Arial"/>
          <w:sz w:val="24"/>
          <w:szCs w:val="24"/>
        </w:rPr>
        <w:t>2.1.7. С</w:t>
      </w:r>
      <w:r w:rsidR="00382F7B" w:rsidRPr="00D51819">
        <w:rPr>
          <w:rFonts w:ascii="Arial" w:hAnsi="Arial" w:cs="Arial"/>
          <w:sz w:val="24"/>
          <w:szCs w:val="24"/>
        </w:rPr>
        <w:t>пециализация нес</w:t>
      </w:r>
      <w:r w:rsidRPr="00D51819">
        <w:rPr>
          <w:rFonts w:ascii="Arial" w:hAnsi="Arial" w:cs="Arial"/>
          <w:sz w:val="24"/>
          <w:szCs w:val="24"/>
        </w:rPr>
        <w:t>тационарного торгового объекта «Печать»</w:t>
      </w:r>
      <w:r w:rsidR="00382F7B" w:rsidRPr="00D51819">
        <w:rPr>
          <w:rFonts w:ascii="Arial" w:hAnsi="Arial" w:cs="Arial"/>
          <w:sz w:val="24"/>
          <w:szCs w:val="24"/>
        </w:rPr>
        <w:t xml:space="preserve"> - торговая деятельность, при которой пятьдесят и более процентов всех предлагаемых к продаже товаров от их общего количества составляет печатная продукция;</w:t>
      </w:r>
    </w:p>
    <w:p w14:paraId="332BB13E" w14:textId="77777777" w:rsidR="00382F7B" w:rsidRPr="00D51819" w:rsidRDefault="00F16468" w:rsidP="00E94437">
      <w:pPr>
        <w:spacing w:after="0" w:line="240" w:lineRule="auto"/>
        <w:ind w:firstLine="567"/>
        <w:jc w:val="both"/>
        <w:rPr>
          <w:rFonts w:ascii="Arial" w:hAnsi="Arial" w:cs="Arial"/>
          <w:sz w:val="24"/>
          <w:szCs w:val="24"/>
        </w:rPr>
      </w:pPr>
      <w:r w:rsidRPr="00D51819">
        <w:rPr>
          <w:rFonts w:ascii="Arial" w:hAnsi="Arial" w:cs="Arial"/>
          <w:sz w:val="24"/>
          <w:szCs w:val="24"/>
        </w:rPr>
        <w:t>2.1.8. Н</w:t>
      </w:r>
      <w:r w:rsidR="00382F7B" w:rsidRPr="00D51819">
        <w:rPr>
          <w:rFonts w:ascii="Arial" w:hAnsi="Arial" w:cs="Arial"/>
          <w:sz w:val="24"/>
          <w:szCs w:val="24"/>
        </w:rPr>
        <w:t>езаконно размещенный нестационарный торговый объект - нестационарный торговый объект, размещенный и/или эксплуатируемый без правовых оснований на его размещение, в том числе в местах, не включенных в Схему. Незаконно размещенный нестационарный торговый объект подлежит принудительному демонтажу в соответствии со стать</w:t>
      </w:r>
      <w:r w:rsidR="00353FA3" w:rsidRPr="00D51819">
        <w:rPr>
          <w:rFonts w:ascii="Arial" w:hAnsi="Arial" w:cs="Arial"/>
          <w:sz w:val="24"/>
          <w:szCs w:val="24"/>
        </w:rPr>
        <w:t>ей 222</w:t>
      </w:r>
      <w:r w:rsidR="00382F7B" w:rsidRPr="00D51819">
        <w:rPr>
          <w:rFonts w:ascii="Arial" w:hAnsi="Arial" w:cs="Arial"/>
          <w:sz w:val="24"/>
          <w:szCs w:val="24"/>
        </w:rPr>
        <w:t xml:space="preserve"> Гражданского кодекса Российской Федерации;</w:t>
      </w:r>
    </w:p>
    <w:p w14:paraId="2E3B556A" w14:textId="77777777" w:rsidR="00382F7B" w:rsidRPr="00D51819" w:rsidRDefault="00F16468" w:rsidP="00E94437">
      <w:pPr>
        <w:spacing w:after="0" w:line="240" w:lineRule="auto"/>
        <w:ind w:firstLine="567"/>
        <w:jc w:val="both"/>
        <w:rPr>
          <w:rFonts w:ascii="Arial" w:hAnsi="Arial" w:cs="Arial"/>
          <w:sz w:val="24"/>
          <w:szCs w:val="24"/>
        </w:rPr>
      </w:pPr>
      <w:r w:rsidRPr="00D51819">
        <w:rPr>
          <w:rFonts w:ascii="Arial" w:hAnsi="Arial" w:cs="Arial"/>
          <w:sz w:val="24"/>
          <w:szCs w:val="24"/>
        </w:rPr>
        <w:t>2.1.9. А</w:t>
      </w:r>
      <w:r w:rsidR="00382F7B" w:rsidRPr="00D51819">
        <w:rPr>
          <w:rFonts w:ascii="Arial" w:hAnsi="Arial" w:cs="Arial"/>
          <w:sz w:val="24"/>
          <w:szCs w:val="24"/>
        </w:rPr>
        <w:t xml:space="preserve">укцион - торги в виде аукциона в электронной форме открытые по составу участников и форме представления предложения о цене предмета аукциона, победителем которых признается участник, предложивший наиболее высокую плату и по результатам которых заключается договор на размещение и эксплуатацию нестационарного торгового объекта на территории </w:t>
      </w:r>
      <w:r w:rsidRPr="00D51819">
        <w:rPr>
          <w:rFonts w:ascii="Arial" w:hAnsi="Arial" w:cs="Arial"/>
          <w:sz w:val="24"/>
          <w:szCs w:val="24"/>
        </w:rPr>
        <w:t>городского округа Лобня Московской области</w:t>
      </w:r>
      <w:r w:rsidR="00382F7B" w:rsidRPr="00D51819">
        <w:rPr>
          <w:rFonts w:ascii="Arial" w:hAnsi="Arial" w:cs="Arial"/>
          <w:sz w:val="24"/>
          <w:szCs w:val="24"/>
        </w:rPr>
        <w:t xml:space="preserve"> (далее - Аукцион);</w:t>
      </w:r>
    </w:p>
    <w:p w14:paraId="35489EB2" w14:textId="77777777" w:rsidR="00382F7B" w:rsidRPr="00D51819" w:rsidRDefault="00F16468" w:rsidP="00E94437">
      <w:pPr>
        <w:spacing w:after="0" w:line="240" w:lineRule="auto"/>
        <w:ind w:firstLine="567"/>
        <w:jc w:val="both"/>
        <w:rPr>
          <w:rFonts w:ascii="Arial" w:hAnsi="Arial" w:cs="Arial"/>
          <w:sz w:val="24"/>
          <w:szCs w:val="24"/>
        </w:rPr>
      </w:pPr>
      <w:r w:rsidRPr="00D51819">
        <w:rPr>
          <w:rFonts w:ascii="Arial" w:hAnsi="Arial" w:cs="Arial"/>
          <w:sz w:val="24"/>
          <w:szCs w:val="24"/>
        </w:rPr>
        <w:t>2.1.10. Д</w:t>
      </w:r>
      <w:r w:rsidR="00382F7B" w:rsidRPr="00D51819">
        <w:rPr>
          <w:rFonts w:ascii="Arial" w:hAnsi="Arial" w:cs="Arial"/>
          <w:sz w:val="24"/>
          <w:szCs w:val="24"/>
        </w:rPr>
        <w:t xml:space="preserve">оговор на размещение и эксплуатацию нестационарного торгового объекта на территории </w:t>
      </w:r>
      <w:r w:rsidRPr="00D51819">
        <w:rPr>
          <w:rFonts w:ascii="Arial" w:hAnsi="Arial" w:cs="Arial"/>
          <w:sz w:val="24"/>
          <w:szCs w:val="24"/>
        </w:rPr>
        <w:t>городского округа Лобня Московской области</w:t>
      </w:r>
      <w:r w:rsidR="00382F7B" w:rsidRPr="00D51819">
        <w:rPr>
          <w:rFonts w:ascii="Arial" w:hAnsi="Arial" w:cs="Arial"/>
          <w:sz w:val="24"/>
          <w:szCs w:val="24"/>
        </w:rPr>
        <w:t xml:space="preserve"> (далее - Договор), который заключается по результатам торгов, проводимых в форме Аукциона;</w:t>
      </w:r>
    </w:p>
    <w:p w14:paraId="3DFCEEAD" w14:textId="77777777" w:rsidR="00382F7B" w:rsidRPr="00D51819" w:rsidRDefault="00F16468" w:rsidP="00E94437">
      <w:pPr>
        <w:spacing w:after="0" w:line="240" w:lineRule="auto"/>
        <w:ind w:firstLine="567"/>
        <w:jc w:val="both"/>
        <w:rPr>
          <w:rFonts w:ascii="Arial" w:hAnsi="Arial" w:cs="Arial"/>
          <w:sz w:val="24"/>
          <w:szCs w:val="24"/>
        </w:rPr>
      </w:pPr>
      <w:r w:rsidRPr="00D51819">
        <w:rPr>
          <w:rFonts w:ascii="Arial" w:hAnsi="Arial" w:cs="Arial"/>
          <w:sz w:val="24"/>
          <w:szCs w:val="24"/>
        </w:rPr>
        <w:t>2.1.11. П</w:t>
      </w:r>
      <w:r w:rsidR="00382F7B" w:rsidRPr="00D51819">
        <w:rPr>
          <w:rFonts w:ascii="Arial" w:hAnsi="Arial" w:cs="Arial"/>
          <w:sz w:val="24"/>
          <w:szCs w:val="24"/>
        </w:rPr>
        <w:t xml:space="preserve">аспорт соответствия нестационарного торгового объекта - документ, содержащий информацию об адресном ориентире, номере в Схеме, виде, специализации, размерах, владельце, основаниях установки и соответствии нестационарного торгового </w:t>
      </w:r>
      <w:r w:rsidR="00382F7B" w:rsidRPr="00D51819">
        <w:rPr>
          <w:rFonts w:ascii="Arial" w:hAnsi="Arial" w:cs="Arial"/>
          <w:sz w:val="24"/>
          <w:szCs w:val="24"/>
        </w:rPr>
        <w:lastRenderedPageBreak/>
        <w:t xml:space="preserve">объекта требованиям к архитектурному облику нестационарных торговых объектов, расположенных на территории </w:t>
      </w:r>
      <w:r w:rsidRPr="00D51819">
        <w:rPr>
          <w:rFonts w:ascii="Arial" w:hAnsi="Arial" w:cs="Arial"/>
          <w:sz w:val="24"/>
          <w:szCs w:val="24"/>
        </w:rPr>
        <w:t>городского округа Лобня Московской области</w:t>
      </w:r>
      <w:r w:rsidR="008A1A12" w:rsidRPr="00D51819">
        <w:rPr>
          <w:rFonts w:ascii="Arial" w:hAnsi="Arial" w:cs="Arial"/>
          <w:sz w:val="24"/>
          <w:szCs w:val="24"/>
        </w:rPr>
        <w:t xml:space="preserve"> </w:t>
      </w:r>
      <w:r w:rsidR="00382F7B" w:rsidRPr="00D51819">
        <w:rPr>
          <w:rFonts w:ascii="Arial" w:hAnsi="Arial" w:cs="Arial"/>
          <w:sz w:val="24"/>
          <w:szCs w:val="24"/>
        </w:rPr>
        <w:t>(далее - Паспорт). Форма Паспорта прилагается к настоящему По</w:t>
      </w:r>
      <w:r w:rsidRPr="00D51819">
        <w:rPr>
          <w:rFonts w:ascii="Arial" w:hAnsi="Arial" w:cs="Arial"/>
          <w:sz w:val="24"/>
          <w:szCs w:val="24"/>
        </w:rPr>
        <w:t>ложению</w:t>
      </w:r>
      <w:r w:rsidR="008A1A12" w:rsidRPr="00D51819">
        <w:rPr>
          <w:rFonts w:ascii="Arial" w:hAnsi="Arial" w:cs="Arial"/>
          <w:sz w:val="24"/>
          <w:szCs w:val="24"/>
        </w:rPr>
        <w:t xml:space="preserve"> (Приложение 1).</w:t>
      </w:r>
    </w:p>
    <w:p w14:paraId="2B5D3EC9" w14:textId="77777777" w:rsidR="00382F7B" w:rsidRPr="00D51819" w:rsidRDefault="00F16468" w:rsidP="00E94437">
      <w:pPr>
        <w:spacing w:after="0" w:line="240" w:lineRule="auto"/>
        <w:ind w:firstLine="567"/>
        <w:jc w:val="both"/>
        <w:rPr>
          <w:rFonts w:ascii="Arial" w:hAnsi="Arial" w:cs="Arial"/>
          <w:sz w:val="24"/>
          <w:szCs w:val="24"/>
        </w:rPr>
      </w:pPr>
      <w:r w:rsidRPr="00D51819">
        <w:rPr>
          <w:rFonts w:ascii="Arial" w:hAnsi="Arial" w:cs="Arial"/>
          <w:sz w:val="24"/>
          <w:szCs w:val="24"/>
        </w:rPr>
        <w:t>2.1.12 А</w:t>
      </w:r>
      <w:r w:rsidR="00382F7B" w:rsidRPr="00D51819">
        <w:rPr>
          <w:rFonts w:ascii="Arial" w:hAnsi="Arial" w:cs="Arial"/>
          <w:sz w:val="24"/>
          <w:szCs w:val="24"/>
        </w:rPr>
        <w:t xml:space="preserve">кт фиксации нарушений - документ, содержащий информацию о месте составления акта, времени составления акта, лице допустившим нарушение, обстоятельствах </w:t>
      </w:r>
      <w:r w:rsidR="008A1A12" w:rsidRPr="00D51819">
        <w:rPr>
          <w:rFonts w:ascii="Arial" w:hAnsi="Arial" w:cs="Arial"/>
          <w:sz w:val="24"/>
          <w:szCs w:val="24"/>
        </w:rPr>
        <w:t xml:space="preserve">нарушения и описание нарушения </w:t>
      </w:r>
      <w:r w:rsidR="00382F7B" w:rsidRPr="00D51819">
        <w:rPr>
          <w:rFonts w:ascii="Arial" w:hAnsi="Arial" w:cs="Arial"/>
          <w:sz w:val="24"/>
          <w:szCs w:val="24"/>
        </w:rPr>
        <w:t>(далее - Акт фиксации нарушения). Форма Акта фиксации нарушения прилагается к настоящему По</w:t>
      </w:r>
      <w:r w:rsidRPr="00D51819">
        <w:rPr>
          <w:rFonts w:ascii="Arial" w:hAnsi="Arial" w:cs="Arial"/>
          <w:sz w:val="24"/>
          <w:szCs w:val="24"/>
        </w:rPr>
        <w:t>ложению</w:t>
      </w:r>
      <w:r w:rsidR="008A1A12" w:rsidRPr="00D51819">
        <w:rPr>
          <w:rFonts w:ascii="Arial" w:hAnsi="Arial" w:cs="Arial"/>
          <w:sz w:val="24"/>
          <w:szCs w:val="24"/>
        </w:rPr>
        <w:t xml:space="preserve"> (Приложение 2).</w:t>
      </w:r>
    </w:p>
    <w:p w14:paraId="34B068EB" w14:textId="77777777" w:rsidR="00E94437" w:rsidRPr="00D51819" w:rsidRDefault="00E94437" w:rsidP="00E94437">
      <w:pPr>
        <w:spacing w:after="0" w:line="240" w:lineRule="auto"/>
        <w:ind w:firstLine="567"/>
        <w:jc w:val="both"/>
        <w:rPr>
          <w:rFonts w:ascii="Arial" w:hAnsi="Arial" w:cs="Arial"/>
          <w:sz w:val="24"/>
          <w:szCs w:val="24"/>
        </w:rPr>
      </w:pPr>
    </w:p>
    <w:p w14:paraId="333E79FD" w14:textId="77777777" w:rsidR="00382F7B"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3. Виды нестационарных торговых объектов</w:t>
      </w:r>
    </w:p>
    <w:p w14:paraId="51A29B0E" w14:textId="77777777" w:rsidR="00E94437" w:rsidRPr="00D51819" w:rsidRDefault="00E94437" w:rsidP="00E94437">
      <w:pPr>
        <w:spacing w:after="0" w:line="240" w:lineRule="auto"/>
        <w:jc w:val="center"/>
        <w:rPr>
          <w:rFonts w:ascii="Arial" w:hAnsi="Arial" w:cs="Arial"/>
          <w:b/>
          <w:sz w:val="24"/>
          <w:szCs w:val="24"/>
        </w:rPr>
      </w:pPr>
    </w:p>
    <w:p w14:paraId="7EDAB7FF"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3.1. К нестационарным торговым объектам относятся:</w:t>
      </w:r>
    </w:p>
    <w:p w14:paraId="27D1B0B8"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 П</w:t>
      </w:r>
      <w:r w:rsidR="00382F7B" w:rsidRPr="00D51819">
        <w:rPr>
          <w:rFonts w:ascii="Arial" w:hAnsi="Arial" w:cs="Arial"/>
          <w:sz w:val="24"/>
          <w:szCs w:val="24"/>
        </w:rPr>
        <w:t>авильон - оборудованная конструкция, представляющая собой отдельно стоящее строение (часть строения) или сооружение (часть сооружения) с замкнутым пространством, имеющая торговый зал (помещение для оказания услуг), рассчитанная на одно или несколько рабочих мест;</w:t>
      </w:r>
    </w:p>
    <w:p w14:paraId="327538B8"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3.1.2. К</w:t>
      </w:r>
      <w:r w:rsidR="00382F7B" w:rsidRPr="00D51819">
        <w:rPr>
          <w:rFonts w:ascii="Arial" w:hAnsi="Arial" w:cs="Arial"/>
          <w:sz w:val="24"/>
          <w:szCs w:val="24"/>
        </w:rPr>
        <w:t>иоск - оснащенная торговым оборудованием конструкция, не имеющая торгового зала (помещения для оказания услуг) и помещений для хранения товаров (материалов), рассчитанная на одно рабочее место продавца и хранение товарного запаса;</w:t>
      </w:r>
    </w:p>
    <w:p w14:paraId="560DB552"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3.1.3. Т</w:t>
      </w:r>
      <w:r w:rsidR="00382F7B" w:rsidRPr="00D51819">
        <w:rPr>
          <w:rFonts w:ascii="Arial" w:hAnsi="Arial" w:cs="Arial"/>
          <w:sz w:val="24"/>
          <w:szCs w:val="24"/>
        </w:rPr>
        <w:t>орговая галерея - выполненный в едином архитектурном стиле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14:paraId="66F1F9C1"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3.1.4. Т</w:t>
      </w:r>
      <w:r w:rsidR="00382F7B" w:rsidRPr="00D51819">
        <w:rPr>
          <w:rFonts w:ascii="Arial" w:hAnsi="Arial" w:cs="Arial"/>
          <w:sz w:val="24"/>
          <w:szCs w:val="24"/>
        </w:rPr>
        <w:t>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6C0761B0"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3.1.5. П</w:t>
      </w:r>
      <w:r w:rsidR="00382F7B" w:rsidRPr="00D51819">
        <w:rPr>
          <w:rFonts w:ascii="Arial" w:hAnsi="Arial" w:cs="Arial"/>
          <w:sz w:val="24"/>
          <w:szCs w:val="24"/>
        </w:rPr>
        <w:t>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723B9173"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3.1.6. О</w:t>
      </w:r>
      <w:r w:rsidR="00382F7B" w:rsidRPr="00D51819">
        <w:rPr>
          <w:rFonts w:ascii="Arial" w:hAnsi="Arial" w:cs="Arial"/>
          <w:sz w:val="24"/>
          <w:szCs w:val="24"/>
        </w:rPr>
        <w:t>бъект мобильной торговли - нестационарный торговый объект, представляющий собой специализированный автомагазин, автолавку или иное специально оборудованное для осуществления розничной торговли транспортное средство;</w:t>
      </w:r>
    </w:p>
    <w:p w14:paraId="7247D3FF"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3.1.7. М</w:t>
      </w:r>
      <w:r w:rsidR="00382F7B" w:rsidRPr="00D51819">
        <w:rPr>
          <w:rFonts w:ascii="Arial" w:hAnsi="Arial" w:cs="Arial"/>
          <w:sz w:val="24"/>
          <w:szCs w:val="24"/>
        </w:rPr>
        <w:t>обильный пункт быстрого питания - передвижное сооружение (автокафе, фудтрак),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489CDB24"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3.1.8. В</w:t>
      </w:r>
      <w:r w:rsidR="00382F7B" w:rsidRPr="00D51819">
        <w:rPr>
          <w:rFonts w:ascii="Arial" w:hAnsi="Arial" w:cs="Arial"/>
          <w:sz w:val="24"/>
          <w:szCs w:val="24"/>
        </w:rPr>
        <w:t>ыносное холодильное оборудование - холодильник для хранения и реализации прохладительных напитков и мороженого;</w:t>
      </w:r>
    </w:p>
    <w:p w14:paraId="448FD782"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3.1.9. То</w:t>
      </w:r>
      <w:r w:rsidR="00382F7B" w:rsidRPr="00D51819">
        <w:rPr>
          <w:rFonts w:ascii="Arial" w:hAnsi="Arial" w:cs="Arial"/>
          <w:sz w:val="24"/>
          <w:szCs w:val="24"/>
        </w:rPr>
        <w:t>рговый автомат (вендинговый автомат или иное техническое устройство) - временное техническое устройство, сооружение или конструкция, осуществляющие продажу штучного товара, оказания услуг, оплата и выдача которого осуществляются с помощью технических приспособлений, не требующих непосредственного участия продавца;</w:t>
      </w:r>
    </w:p>
    <w:p w14:paraId="5D4B717D"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3.1.10. Б</w:t>
      </w:r>
      <w:r w:rsidR="00382F7B" w:rsidRPr="00D51819">
        <w:rPr>
          <w:rFonts w:ascii="Arial" w:hAnsi="Arial" w:cs="Arial"/>
          <w:sz w:val="24"/>
          <w:szCs w:val="24"/>
        </w:rPr>
        <w:t>ахчевой развал - специально оборудованная временная конструкция, состоящая из деревянного или металлического каркаса и модульных элементов, для хранения бахчевых культур, установленная в непосредственной близости к нестационарному торговому объекту (павильону, киоску), через который осуществляется реализация бахчевых культур;</w:t>
      </w:r>
    </w:p>
    <w:p w14:paraId="324DAB64"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3.1.11. К</w:t>
      </w:r>
      <w:r w:rsidR="00382F7B" w:rsidRPr="00D51819">
        <w:rPr>
          <w:rFonts w:ascii="Arial" w:hAnsi="Arial" w:cs="Arial"/>
          <w:sz w:val="24"/>
          <w:szCs w:val="24"/>
        </w:rPr>
        <w:t>иоск по продаже плодово-овощной продукции - быстровозводимая конструкция, состоящая из деревянного или металлического каркаса и модульных элементов, оснащенная прилавком, рассчитанная на одно рабочее место продавца;</w:t>
      </w:r>
    </w:p>
    <w:p w14:paraId="68B4F324"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3.1.12. Е</w:t>
      </w:r>
      <w:r w:rsidR="00382F7B" w:rsidRPr="00D51819">
        <w:rPr>
          <w:rFonts w:ascii="Arial" w:hAnsi="Arial" w:cs="Arial"/>
          <w:sz w:val="24"/>
          <w:szCs w:val="24"/>
        </w:rPr>
        <w:t>лочный базар - специально оборудованная временная конструкция в виде обособленной открытой площадки для новогодней (рождественской) продажи натуральных хвойных деревьев и веток хвойных деревьев, а также товаров с новогодней тематикой;</w:t>
      </w:r>
    </w:p>
    <w:p w14:paraId="00E0A7CA"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lastRenderedPageBreak/>
        <w:t>3.1.13. П</w:t>
      </w:r>
      <w:r w:rsidR="00382F7B" w:rsidRPr="00D51819">
        <w:rPr>
          <w:rFonts w:ascii="Arial" w:hAnsi="Arial" w:cs="Arial"/>
          <w:sz w:val="24"/>
          <w:szCs w:val="24"/>
        </w:rPr>
        <w:t>ередвижные сооружения - изотермические емкости и цистерны, прочие передвижные объекты;</w:t>
      </w:r>
    </w:p>
    <w:p w14:paraId="45919F96"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3.1.14. Т</w:t>
      </w:r>
      <w:r w:rsidR="00382F7B" w:rsidRPr="00D51819">
        <w:rPr>
          <w:rFonts w:ascii="Arial" w:hAnsi="Arial" w:cs="Arial"/>
          <w:sz w:val="24"/>
          <w:szCs w:val="24"/>
        </w:rPr>
        <w:t>орговая 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14:paraId="7EA427F7"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3.1.15. С</w:t>
      </w:r>
      <w:r w:rsidR="00382F7B" w:rsidRPr="00D51819">
        <w:rPr>
          <w:rFonts w:ascii="Arial" w:hAnsi="Arial" w:cs="Arial"/>
          <w:sz w:val="24"/>
          <w:szCs w:val="24"/>
        </w:rPr>
        <w:t>пециализированный нестационарный торговый объект для организации реализации продукции сельскохозяйственных товаропроизводителей - выполненный в едином архитектурном решении, состоящий из соединенных между собой нестационарных торговых объектов, находящихся под общим управлением,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p>
    <w:p w14:paraId="7A9E184D" w14:textId="77777777" w:rsidR="00382F7B" w:rsidRPr="00D51819" w:rsidRDefault="003C14B2" w:rsidP="00E94437">
      <w:pPr>
        <w:spacing w:after="0" w:line="240" w:lineRule="auto"/>
        <w:ind w:firstLine="567"/>
        <w:jc w:val="both"/>
        <w:rPr>
          <w:rFonts w:ascii="Arial" w:hAnsi="Arial" w:cs="Arial"/>
          <w:sz w:val="24"/>
          <w:szCs w:val="24"/>
        </w:rPr>
      </w:pPr>
      <w:r w:rsidRPr="00D51819">
        <w:rPr>
          <w:rFonts w:ascii="Arial" w:hAnsi="Arial" w:cs="Arial"/>
          <w:sz w:val="24"/>
          <w:szCs w:val="24"/>
        </w:rPr>
        <w:t>3.1.16. В</w:t>
      </w:r>
      <w:r w:rsidR="00382F7B" w:rsidRPr="00D51819">
        <w:rPr>
          <w:rFonts w:ascii="Arial" w:hAnsi="Arial" w:cs="Arial"/>
          <w:sz w:val="24"/>
          <w:szCs w:val="24"/>
        </w:rPr>
        <w:t>ыставка-продажа, тематический фестиваль - мероприятие, на котором демонстрируются и получают распространение (реализуются) товары, услуги и (или) информация и проходящее в четко установленные сроки и с определенной периодичностью.</w:t>
      </w:r>
    </w:p>
    <w:p w14:paraId="73655E98" w14:textId="77777777" w:rsidR="00E94437" w:rsidRPr="00D51819" w:rsidRDefault="00E94437" w:rsidP="00E94437">
      <w:pPr>
        <w:spacing w:after="0" w:line="240" w:lineRule="auto"/>
        <w:ind w:firstLine="567"/>
        <w:jc w:val="both"/>
        <w:rPr>
          <w:rFonts w:ascii="Arial" w:hAnsi="Arial" w:cs="Arial"/>
          <w:sz w:val="24"/>
          <w:szCs w:val="24"/>
        </w:rPr>
      </w:pPr>
    </w:p>
    <w:p w14:paraId="1E173FA1" w14:textId="77777777" w:rsidR="00382F7B"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 xml:space="preserve">4. Схема размещения </w:t>
      </w:r>
      <w:r w:rsidR="00274ACD" w:rsidRPr="00D51819">
        <w:rPr>
          <w:rFonts w:ascii="Arial" w:hAnsi="Arial" w:cs="Arial"/>
          <w:b/>
          <w:sz w:val="24"/>
          <w:szCs w:val="24"/>
        </w:rPr>
        <w:t>нестационарного торгового объекта</w:t>
      </w:r>
    </w:p>
    <w:p w14:paraId="55368CEF" w14:textId="77777777" w:rsidR="00E94437" w:rsidRPr="00D51819" w:rsidRDefault="00E94437" w:rsidP="00E94437">
      <w:pPr>
        <w:spacing w:after="0" w:line="240" w:lineRule="auto"/>
        <w:jc w:val="center"/>
        <w:rPr>
          <w:rFonts w:ascii="Arial" w:hAnsi="Arial" w:cs="Arial"/>
          <w:b/>
          <w:sz w:val="24"/>
          <w:szCs w:val="24"/>
        </w:rPr>
      </w:pPr>
    </w:p>
    <w:p w14:paraId="7CF0CE7D" w14:textId="77777777" w:rsidR="00A0264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4.1. Схема размещения нестационарных торговых объектов</w:t>
      </w:r>
      <w:r w:rsidR="00B62B68" w:rsidRPr="00D51819">
        <w:rPr>
          <w:rFonts w:ascii="Arial" w:hAnsi="Arial" w:cs="Arial"/>
          <w:sz w:val="24"/>
          <w:szCs w:val="24"/>
        </w:rPr>
        <w:t xml:space="preserve"> (далее – НТО)</w:t>
      </w:r>
      <w:r w:rsidRPr="00D51819">
        <w:rPr>
          <w:rFonts w:ascii="Arial" w:hAnsi="Arial" w:cs="Arial"/>
          <w:sz w:val="24"/>
          <w:szCs w:val="24"/>
        </w:rPr>
        <w:t xml:space="preserve"> разрабатывается и утверждается Администрацией городского округа Лобня </w:t>
      </w:r>
      <w:r w:rsidR="00B62B68" w:rsidRPr="00D51819">
        <w:rPr>
          <w:rFonts w:ascii="Arial" w:hAnsi="Arial" w:cs="Arial"/>
          <w:sz w:val="24"/>
          <w:szCs w:val="24"/>
        </w:rPr>
        <w:br/>
      </w:r>
      <w:r w:rsidRPr="00D51819">
        <w:rPr>
          <w:rFonts w:ascii="Arial" w:hAnsi="Arial" w:cs="Arial"/>
          <w:sz w:val="24"/>
          <w:szCs w:val="24"/>
        </w:rPr>
        <w:t>(далее – Администрация), сроком на 7 лет.</w:t>
      </w:r>
    </w:p>
    <w:p w14:paraId="3D2E8ACB"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4.2</w:t>
      </w:r>
      <w:r w:rsidR="00382F7B" w:rsidRPr="00D51819">
        <w:rPr>
          <w:rFonts w:ascii="Arial" w:hAnsi="Arial" w:cs="Arial"/>
          <w:sz w:val="24"/>
          <w:szCs w:val="24"/>
        </w:rPr>
        <w:t>. Разработка Схемы осуществляется в целях:</w:t>
      </w:r>
    </w:p>
    <w:p w14:paraId="3D8F717A"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4.2</w:t>
      </w:r>
      <w:r w:rsidR="003C14B2" w:rsidRPr="00D51819">
        <w:rPr>
          <w:rFonts w:ascii="Arial" w:hAnsi="Arial" w:cs="Arial"/>
          <w:sz w:val="24"/>
          <w:szCs w:val="24"/>
        </w:rPr>
        <w:t>.1. С</w:t>
      </w:r>
      <w:r w:rsidR="00382F7B" w:rsidRPr="00D51819">
        <w:rPr>
          <w:rFonts w:ascii="Arial" w:hAnsi="Arial" w:cs="Arial"/>
          <w:sz w:val="24"/>
          <w:szCs w:val="24"/>
        </w:rPr>
        <w:t>оздания условий для улучшения организации и качества торгового обслуживания населения и обеспечения доступности товаров для населения;</w:t>
      </w:r>
    </w:p>
    <w:p w14:paraId="43012618"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4.2</w:t>
      </w:r>
      <w:r w:rsidR="003C14B2" w:rsidRPr="00D51819">
        <w:rPr>
          <w:rFonts w:ascii="Arial" w:hAnsi="Arial" w:cs="Arial"/>
          <w:sz w:val="24"/>
          <w:szCs w:val="24"/>
        </w:rPr>
        <w:t>.2. У</w:t>
      </w:r>
      <w:r w:rsidR="00382F7B" w:rsidRPr="00D51819">
        <w:rPr>
          <w:rFonts w:ascii="Arial" w:hAnsi="Arial" w:cs="Arial"/>
          <w:sz w:val="24"/>
          <w:szCs w:val="24"/>
        </w:rPr>
        <w:t xml:space="preserve">становления единого порядка размещения </w:t>
      </w:r>
      <w:r w:rsidR="00B62B68" w:rsidRPr="00D51819">
        <w:rPr>
          <w:rFonts w:ascii="Arial" w:hAnsi="Arial" w:cs="Arial"/>
          <w:sz w:val="24"/>
          <w:szCs w:val="24"/>
        </w:rPr>
        <w:t xml:space="preserve">НТО </w:t>
      </w:r>
      <w:r w:rsidR="00382F7B" w:rsidRPr="00D51819">
        <w:rPr>
          <w:rFonts w:ascii="Arial" w:hAnsi="Arial" w:cs="Arial"/>
          <w:sz w:val="24"/>
          <w:szCs w:val="24"/>
        </w:rPr>
        <w:t xml:space="preserve">на территории </w:t>
      </w:r>
      <w:r w:rsidR="003C14B2" w:rsidRPr="00D51819">
        <w:rPr>
          <w:rFonts w:ascii="Arial" w:hAnsi="Arial" w:cs="Arial"/>
          <w:sz w:val="24"/>
          <w:szCs w:val="24"/>
        </w:rPr>
        <w:t>городского округа Лобня Московской области</w:t>
      </w:r>
      <w:r w:rsidR="00382F7B" w:rsidRPr="00D51819">
        <w:rPr>
          <w:rFonts w:ascii="Arial" w:hAnsi="Arial" w:cs="Arial"/>
          <w:sz w:val="24"/>
          <w:szCs w:val="24"/>
        </w:rPr>
        <w:t>;</w:t>
      </w:r>
    </w:p>
    <w:p w14:paraId="1E1F3938"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4.2</w:t>
      </w:r>
      <w:r w:rsidR="003C14B2" w:rsidRPr="00D51819">
        <w:rPr>
          <w:rFonts w:ascii="Arial" w:hAnsi="Arial" w:cs="Arial"/>
          <w:sz w:val="24"/>
          <w:szCs w:val="24"/>
        </w:rPr>
        <w:t>.3. Д</w:t>
      </w:r>
      <w:r w:rsidR="00382F7B" w:rsidRPr="00D51819">
        <w:rPr>
          <w:rFonts w:ascii="Arial" w:hAnsi="Arial" w:cs="Arial"/>
          <w:sz w:val="24"/>
          <w:szCs w:val="24"/>
        </w:rPr>
        <w:t>остижения нормативов минимальной обеспеченности населения площадью торговых объектов с учетом нормативов, установленных Правительством Московской области;</w:t>
      </w:r>
    </w:p>
    <w:p w14:paraId="2EE2CC4C"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4.2</w:t>
      </w:r>
      <w:r w:rsidR="003C14B2" w:rsidRPr="00D51819">
        <w:rPr>
          <w:rFonts w:ascii="Arial" w:hAnsi="Arial" w:cs="Arial"/>
          <w:sz w:val="24"/>
          <w:szCs w:val="24"/>
        </w:rPr>
        <w:t>.4. Ф</w:t>
      </w:r>
      <w:r w:rsidR="00382F7B" w:rsidRPr="00D51819">
        <w:rPr>
          <w:rFonts w:ascii="Arial" w:hAnsi="Arial" w:cs="Arial"/>
          <w:sz w:val="24"/>
          <w:szCs w:val="24"/>
        </w:rPr>
        <w:t>ормирования современной торговой инфраструктуры;</w:t>
      </w:r>
    </w:p>
    <w:p w14:paraId="4DC446DE"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4.2</w:t>
      </w:r>
      <w:r w:rsidR="003C14B2" w:rsidRPr="00D51819">
        <w:rPr>
          <w:rFonts w:ascii="Arial" w:hAnsi="Arial" w:cs="Arial"/>
          <w:sz w:val="24"/>
          <w:szCs w:val="24"/>
        </w:rPr>
        <w:t>.5. О</w:t>
      </w:r>
      <w:r w:rsidR="00382F7B" w:rsidRPr="00D51819">
        <w:rPr>
          <w:rFonts w:ascii="Arial" w:hAnsi="Arial" w:cs="Arial"/>
          <w:sz w:val="24"/>
          <w:szCs w:val="24"/>
        </w:rPr>
        <w:t>казания мер поддержки сельскохозяйственным товаропроизводителям, в том числе осуществляющим деятельность на территории Московской области.</w:t>
      </w:r>
    </w:p>
    <w:p w14:paraId="7DDF8285"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82F7B" w:rsidRPr="00D51819">
        <w:rPr>
          <w:rFonts w:ascii="Arial" w:hAnsi="Arial" w:cs="Arial"/>
          <w:sz w:val="24"/>
          <w:szCs w:val="24"/>
        </w:rPr>
        <w:t>. При разработке Схемы учитываются:</w:t>
      </w:r>
    </w:p>
    <w:p w14:paraId="029F1A49"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C14B2" w:rsidRPr="00D51819">
        <w:rPr>
          <w:rFonts w:ascii="Arial" w:hAnsi="Arial" w:cs="Arial"/>
          <w:sz w:val="24"/>
          <w:szCs w:val="24"/>
        </w:rPr>
        <w:t>.1. О</w:t>
      </w:r>
      <w:r w:rsidR="00382F7B" w:rsidRPr="00D51819">
        <w:rPr>
          <w:rFonts w:ascii="Arial" w:hAnsi="Arial" w:cs="Arial"/>
          <w:sz w:val="24"/>
          <w:szCs w:val="24"/>
        </w:rPr>
        <w:t xml:space="preserve">собенности развития торговой деятельности </w:t>
      </w:r>
      <w:r w:rsidR="003C14B2" w:rsidRPr="00D51819">
        <w:rPr>
          <w:rFonts w:ascii="Arial" w:hAnsi="Arial" w:cs="Arial"/>
          <w:sz w:val="24"/>
          <w:szCs w:val="24"/>
        </w:rPr>
        <w:t>на территории городского округа Лобня Московской области</w:t>
      </w:r>
      <w:r w:rsidR="00382F7B" w:rsidRPr="00D51819">
        <w:rPr>
          <w:rFonts w:ascii="Arial" w:hAnsi="Arial" w:cs="Arial"/>
          <w:sz w:val="24"/>
          <w:szCs w:val="24"/>
        </w:rPr>
        <w:t>;</w:t>
      </w:r>
    </w:p>
    <w:p w14:paraId="2CC020A3"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C14B2" w:rsidRPr="00D51819">
        <w:rPr>
          <w:rFonts w:ascii="Arial" w:hAnsi="Arial" w:cs="Arial"/>
          <w:sz w:val="24"/>
          <w:szCs w:val="24"/>
        </w:rPr>
        <w:t>.2. Н</w:t>
      </w:r>
      <w:r w:rsidR="00382F7B" w:rsidRPr="00D51819">
        <w:rPr>
          <w:rFonts w:ascii="Arial" w:hAnsi="Arial" w:cs="Arial"/>
          <w:sz w:val="24"/>
          <w:szCs w:val="24"/>
        </w:rPr>
        <w:t xml:space="preserve">еобходимость размещения не менее чем шестидесяти процентов </w:t>
      </w:r>
      <w:r w:rsidR="00657BFA" w:rsidRPr="00D51819">
        <w:rPr>
          <w:rFonts w:ascii="Arial" w:hAnsi="Arial" w:cs="Arial"/>
          <w:sz w:val="24"/>
          <w:szCs w:val="24"/>
        </w:rPr>
        <w:t>НТО</w:t>
      </w:r>
      <w:r w:rsidR="00382F7B" w:rsidRPr="00D51819">
        <w:rPr>
          <w:rFonts w:ascii="Arial" w:hAnsi="Arial" w:cs="Arial"/>
          <w:sz w:val="24"/>
          <w:szCs w:val="24"/>
        </w:rPr>
        <w:t xml:space="preserve">, используемых субъектами малого или среднего предпринимательства, осуществляющими торговую деятельность, от общего количества </w:t>
      </w:r>
      <w:r w:rsidR="00274ACD" w:rsidRPr="00D51819">
        <w:rPr>
          <w:rFonts w:ascii="Arial" w:hAnsi="Arial" w:cs="Arial"/>
          <w:sz w:val="24"/>
          <w:szCs w:val="24"/>
        </w:rPr>
        <w:t>НТО</w:t>
      </w:r>
      <w:r w:rsidR="00382F7B" w:rsidRPr="00D51819">
        <w:rPr>
          <w:rFonts w:ascii="Arial" w:hAnsi="Arial" w:cs="Arial"/>
          <w:sz w:val="24"/>
          <w:szCs w:val="24"/>
        </w:rPr>
        <w:t>;</w:t>
      </w:r>
    </w:p>
    <w:p w14:paraId="61B0D6F2"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C14B2" w:rsidRPr="00D51819">
        <w:rPr>
          <w:rFonts w:ascii="Arial" w:hAnsi="Arial" w:cs="Arial"/>
          <w:sz w:val="24"/>
          <w:szCs w:val="24"/>
        </w:rPr>
        <w:t>.3. О</w:t>
      </w:r>
      <w:r w:rsidR="00382F7B" w:rsidRPr="00D51819">
        <w:rPr>
          <w:rFonts w:ascii="Arial" w:hAnsi="Arial" w:cs="Arial"/>
          <w:sz w:val="24"/>
          <w:szCs w:val="24"/>
        </w:rPr>
        <w:t>беспечение беспрепятственного развития улично-дорожной сети;</w:t>
      </w:r>
    </w:p>
    <w:p w14:paraId="5832E891"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C14B2" w:rsidRPr="00D51819">
        <w:rPr>
          <w:rFonts w:ascii="Arial" w:hAnsi="Arial" w:cs="Arial"/>
          <w:sz w:val="24"/>
          <w:szCs w:val="24"/>
        </w:rPr>
        <w:t>.4. О</w:t>
      </w:r>
      <w:r w:rsidR="00382F7B" w:rsidRPr="00D51819">
        <w:rPr>
          <w:rFonts w:ascii="Arial" w:hAnsi="Arial" w:cs="Arial"/>
          <w:sz w:val="24"/>
          <w:szCs w:val="24"/>
        </w:rPr>
        <w:t>беспечение беспрепятственного движения транспорта и пешеходов;</w:t>
      </w:r>
    </w:p>
    <w:p w14:paraId="3410D6AC"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82F7B" w:rsidRPr="00D51819">
        <w:rPr>
          <w:rFonts w:ascii="Arial" w:hAnsi="Arial" w:cs="Arial"/>
          <w:sz w:val="24"/>
          <w:szCs w:val="24"/>
        </w:rPr>
        <w:t xml:space="preserve">.5. Специализация </w:t>
      </w:r>
      <w:r w:rsidR="00657BFA" w:rsidRPr="00D51819">
        <w:rPr>
          <w:rFonts w:ascii="Arial" w:hAnsi="Arial" w:cs="Arial"/>
          <w:sz w:val="24"/>
          <w:szCs w:val="24"/>
        </w:rPr>
        <w:t>НТО</w:t>
      </w:r>
      <w:r w:rsidR="00382F7B" w:rsidRPr="00D51819">
        <w:rPr>
          <w:rFonts w:ascii="Arial" w:hAnsi="Arial" w:cs="Arial"/>
          <w:sz w:val="24"/>
          <w:szCs w:val="24"/>
        </w:rPr>
        <w:t>;</w:t>
      </w:r>
    </w:p>
    <w:p w14:paraId="05084FB7" w14:textId="23D0E51A"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4.3</w:t>
      </w:r>
      <w:r w:rsidR="003C14B2" w:rsidRPr="00D51819">
        <w:rPr>
          <w:rFonts w:ascii="Arial" w:hAnsi="Arial" w:cs="Arial"/>
          <w:sz w:val="24"/>
          <w:szCs w:val="24"/>
        </w:rPr>
        <w:t>.6.</w:t>
      </w:r>
      <w:r w:rsidR="00E94437" w:rsidRPr="00D51819">
        <w:rPr>
          <w:rFonts w:ascii="Arial" w:hAnsi="Arial" w:cs="Arial"/>
          <w:sz w:val="24"/>
          <w:szCs w:val="24"/>
        </w:rPr>
        <w:t xml:space="preserve"> </w:t>
      </w:r>
      <w:r w:rsidR="003C14B2" w:rsidRPr="00D51819">
        <w:rPr>
          <w:rFonts w:ascii="Arial" w:hAnsi="Arial" w:cs="Arial"/>
          <w:sz w:val="24"/>
          <w:szCs w:val="24"/>
        </w:rPr>
        <w:t>О</w:t>
      </w:r>
      <w:r w:rsidR="00382F7B" w:rsidRPr="00D51819">
        <w:rPr>
          <w:rFonts w:ascii="Arial" w:hAnsi="Arial" w:cs="Arial"/>
          <w:sz w:val="24"/>
          <w:szCs w:val="24"/>
        </w:rPr>
        <w:t xml:space="preserve">беспечение соответствия деятельности </w:t>
      </w:r>
      <w:r w:rsidR="00657BFA" w:rsidRPr="00D51819">
        <w:rPr>
          <w:rFonts w:ascii="Arial" w:hAnsi="Arial" w:cs="Arial"/>
          <w:sz w:val="24"/>
          <w:szCs w:val="24"/>
        </w:rPr>
        <w:t>НТО</w:t>
      </w:r>
      <w:r w:rsidR="00382F7B" w:rsidRPr="00D51819">
        <w:rPr>
          <w:rFonts w:ascii="Arial" w:hAnsi="Arial" w:cs="Arial"/>
          <w:sz w:val="24"/>
          <w:szCs w:val="24"/>
        </w:rPr>
        <w:t xml:space="preserve"> санитарным, противопожарным, экологическим требованиям, правилам продажи отдельных видов товаров, требованиям безопасности для жизни и здоровья людей.</w:t>
      </w:r>
    </w:p>
    <w:p w14:paraId="2AE6E10B"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4.4</w:t>
      </w:r>
      <w:r w:rsidR="00382F7B" w:rsidRPr="00D51819">
        <w:rPr>
          <w:rFonts w:ascii="Arial" w:hAnsi="Arial" w:cs="Arial"/>
          <w:sz w:val="24"/>
          <w:szCs w:val="24"/>
        </w:rPr>
        <w:t>. Изменения и дополнения в Схему могут быть внесены не чаще одного раза в квартал в порядке, установленном для ее разработки и утверждения.</w:t>
      </w:r>
    </w:p>
    <w:p w14:paraId="76543A5C"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4.5</w:t>
      </w:r>
      <w:r w:rsidR="00382F7B" w:rsidRPr="00D51819">
        <w:rPr>
          <w:rFonts w:ascii="Arial" w:hAnsi="Arial" w:cs="Arial"/>
          <w:sz w:val="24"/>
          <w:szCs w:val="24"/>
        </w:rPr>
        <w:t>. Основаниями для внесения изменений в Схему являются:</w:t>
      </w:r>
    </w:p>
    <w:p w14:paraId="184FD3AF"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4.5</w:t>
      </w:r>
      <w:r w:rsidR="003C14B2" w:rsidRPr="00D51819">
        <w:rPr>
          <w:rFonts w:ascii="Arial" w:hAnsi="Arial" w:cs="Arial"/>
          <w:sz w:val="24"/>
          <w:szCs w:val="24"/>
        </w:rPr>
        <w:t>.1. Р</w:t>
      </w:r>
      <w:r w:rsidR="00382F7B" w:rsidRPr="00D51819">
        <w:rPr>
          <w:rFonts w:ascii="Arial" w:hAnsi="Arial" w:cs="Arial"/>
          <w:sz w:val="24"/>
          <w:szCs w:val="24"/>
        </w:rPr>
        <w:t>еализация долгосрочных стратегических и государственных программ Московской области, органов местного самоуправления, повлекших изменение нормативов минимальной обеспеченности населения площадью торговых объектов;</w:t>
      </w:r>
    </w:p>
    <w:p w14:paraId="4978A894"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4.5</w:t>
      </w:r>
      <w:r w:rsidR="003C14B2" w:rsidRPr="00D51819">
        <w:rPr>
          <w:rFonts w:ascii="Arial" w:hAnsi="Arial" w:cs="Arial"/>
          <w:sz w:val="24"/>
          <w:szCs w:val="24"/>
        </w:rPr>
        <w:t>.2. П</w:t>
      </w:r>
      <w:r w:rsidR="00382F7B" w:rsidRPr="00D51819">
        <w:rPr>
          <w:rFonts w:ascii="Arial" w:hAnsi="Arial" w:cs="Arial"/>
          <w:sz w:val="24"/>
          <w:szCs w:val="24"/>
        </w:rPr>
        <w:t>рекращение, перепрофилирование деятельности стационарных торговых объектов, повлекшие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14:paraId="34E824F6"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lastRenderedPageBreak/>
        <w:t>4.5</w:t>
      </w:r>
      <w:r w:rsidR="003C14B2" w:rsidRPr="00D51819">
        <w:rPr>
          <w:rFonts w:ascii="Arial" w:hAnsi="Arial" w:cs="Arial"/>
          <w:sz w:val="24"/>
          <w:szCs w:val="24"/>
        </w:rPr>
        <w:t>.3. Р</w:t>
      </w:r>
      <w:r w:rsidR="00382F7B" w:rsidRPr="00D51819">
        <w:rPr>
          <w:rFonts w:ascii="Arial" w:hAnsi="Arial" w:cs="Arial"/>
          <w:sz w:val="24"/>
          <w:szCs w:val="24"/>
        </w:rPr>
        <w:t xml:space="preserve">азмещение </w:t>
      </w:r>
      <w:r w:rsidR="003C14B2" w:rsidRPr="00D51819">
        <w:rPr>
          <w:rFonts w:ascii="Arial" w:hAnsi="Arial" w:cs="Arial"/>
          <w:sz w:val="24"/>
          <w:szCs w:val="24"/>
        </w:rPr>
        <w:t xml:space="preserve">на территории городского округа Лобня Московской области </w:t>
      </w:r>
      <w:r w:rsidR="00382F7B" w:rsidRPr="00D51819">
        <w:rPr>
          <w:rFonts w:ascii="Arial" w:hAnsi="Arial" w:cs="Arial"/>
          <w:sz w:val="24"/>
          <w:szCs w:val="24"/>
        </w:rPr>
        <w:t>новых стационарных торговых объектов, повлекшее превышение норматива минимальной обеспеченности населения площадью торговых объектов;</w:t>
      </w:r>
    </w:p>
    <w:p w14:paraId="48DEBA1F"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4.5</w:t>
      </w:r>
      <w:r w:rsidR="003C14B2" w:rsidRPr="00D51819">
        <w:rPr>
          <w:rFonts w:ascii="Arial" w:hAnsi="Arial" w:cs="Arial"/>
          <w:sz w:val="24"/>
          <w:szCs w:val="24"/>
        </w:rPr>
        <w:t>.4. Н</w:t>
      </w:r>
      <w:r w:rsidR="00382F7B" w:rsidRPr="00D51819">
        <w:rPr>
          <w:rFonts w:ascii="Arial" w:hAnsi="Arial" w:cs="Arial"/>
          <w:sz w:val="24"/>
          <w:szCs w:val="24"/>
        </w:rPr>
        <w:t xml:space="preserve">овая застройка отдельных элементов планировочной структуры </w:t>
      </w:r>
      <w:r w:rsidR="003C14B2" w:rsidRPr="00D51819">
        <w:rPr>
          <w:rFonts w:ascii="Arial" w:hAnsi="Arial" w:cs="Arial"/>
          <w:sz w:val="24"/>
          <w:szCs w:val="24"/>
        </w:rPr>
        <w:t>на территории городского округа Лобня Московской области</w:t>
      </w:r>
      <w:r w:rsidR="00382F7B" w:rsidRPr="00D51819">
        <w:rPr>
          <w:rFonts w:ascii="Arial" w:hAnsi="Arial" w:cs="Arial"/>
          <w:sz w:val="24"/>
          <w:szCs w:val="24"/>
        </w:rPr>
        <w:t>, повлекшая изменение нормативов минимальной обеспеченности населения площадью торговых объектов;</w:t>
      </w:r>
    </w:p>
    <w:p w14:paraId="23971F6A"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4.5.</w:t>
      </w:r>
      <w:r w:rsidR="003C14B2" w:rsidRPr="00D51819">
        <w:rPr>
          <w:rFonts w:ascii="Arial" w:hAnsi="Arial" w:cs="Arial"/>
          <w:sz w:val="24"/>
          <w:szCs w:val="24"/>
        </w:rPr>
        <w:t>5. Р</w:t>
      </w:r>
      <w:r w:rsidR="00382F7B" w:rsidRPr="00D51819">
        <w:rPr>
          <w:rFonts w:ascii="Arial" w:hAnsi="Arial" w:cs="Arial"/>
          <w:sz w:val="24"/>
          <w:szCs w:val="24"/>
        </w:rPr>
        <w:t>емонт и реконструкция автомобильных дорог;</w:t>
      </w:r>
    </w:p>
    <w:p w14:paraId="779CEB6A"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4.5</w:t>
      </w:r>
      <w:r w:rsidR="003C14B2" w:rsidRPr="00D51819">
        <w:rPr>
          <w:rFonts w:ascii="Arial" w:hAnsi="Arial" w:cs="Arial"/>
          <w:sz w:val="24"/>
          <w:szCs w:val="24"/>
        </w:rPr>
        <w:t>.6. И</w:t>
      </w:r>
      <w:r w:rsidR="00382F7B" w:rsidRPr="00D51819">
        <w:rPr>
          <w:rFonts w:ascii="Arial" w:hAnsi="Arial" w:cs="Arial"/>
          <w:sz w:val="24"/>
          <w:szCs w:val="24"/>
        </w:rPr>
        <w:t>зменение действующего законодательства</w:t>
      </w:r>
      <w:r w:rsidR="00663FEE" w:rsidRPr="00D51819">
        <w:rPr>
          <w:rFonts w:ascii="Arial" w:hAnsi="Arial" w:cs="Arial"/>
          <w:sz w:val="24"/>
          <w:szCs w:val="24"/>
        </w:rPr>
        <w:t xml:space="preserve"> Российской Федерации</w:t>
      </w:r>
      <w:r w:rsidR="00382F7B" w:rsidRPr="00D51819">
        <w:rPr>
          <w:rFonts w:ascii="Arial" w:hAnsi="Arial" w:cs="Arial"/>
          <w:sz w:val="24"/>
          <w:szCs w:val="24"/>
        </w:rPr>
        <w:t>.</w:t>
      </w:r>
    </w:p>
    <w:p w14:paraId="5A002D67"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4.6</w:t>
      </w:r>
      <w:r w:rsidR="00382F7B" w:rsidRPr="00D51819">
        <w:rPr>
          <w:rFonts w:ascii="Arial" w:hAnsi="Arial" w:cs="Arial"/>
          <w:sz w:val="24"/>
          <w:szCs w:val="24"/>
        </w:rPr>
        <w:t xml:space="preserve">. Утвержденная Схема, равно как и внесенные в нее изменения не могут служить основанием для пересмотра мест размещения </w:t>
      </w:r>
      <w:r w:rsidR="00657BFA" w:rsidRPr="00D51819">
        <w:rPr>
          <w:rFonts w:ascii="Arial" w:hAnsi="Arial" w:cs="Arial"/>
          <w:sz w:val="24"/>
          <w:szCs w:val="24"/>
        </w:rPr>
        <w:t>НТО</w:t>
      </w:r>
      <w:r w:rsidR="00382F7B" w:rsidRPr="00D51819">
        <w:rPr>
          <w:rFonts w:ascii="Arial" w:hAnsi="Arial" w:cs="Arial"/>
          <w:sz w:val="24"/>
          <w:szCs w:val="24"/>
        </w:rPr>
        <w:t>, разрешительная документация на размещение которых была выдана до утверждения (изменения) указанной Схемы.</w:t>
      </w:r>
    </w:p>
    <w:p w14:paraId="53DAB7D6" w14:textId="77777777" w:rsidR="00382F7B" w:rsidRPr="00D51819" w:rsidRDefault="00A0264B" w:rsidP="00E94437">
      <w:pPr>
        <w:spacing w:after="0" w:line="240" w:lineRule="auto"/>
        <w:ind w:firstLine="567"/>
        <w:jc w:val="both"/>
        <w:rPr>
          <w:rFonts w:ascii="Arial" w:hAnsi="Arial" w:cs="Arial"/>
          <w:sz w:val="24"/>
          <w:szCs w:val="24"/>
        </w:rPr>
      </w:pPr>
      <w:r w:rsidRPr="00D51819">
        <w:rPr>
          <w:rFonts w:ascii="Arial" w:hAnsi="Arial" w:cs="Arial"/>
          <w:sz w:val="24"/>
          <w:szCs w:val="24"/>
        </w:rPr>
        <w:t>4.7</w:t>
      </w:r>
      <w:r w:rsidR="00382F7B" w:rsidRPr="00D51819">
        <w:rPr>
          <w:rFonts w:ascii="Arial" w:hAnsi="Arial" w:cs="Arial"/>
          <w:sz w:val="24"/>
          <w:szCs w:val="24"/>
        </w:rPr>
        <w:t xml:space="preserve">. Схема, а также изменения и дополнения, внесенные в нее, в течение десяти дней после утверждения подлежат </w:t>
      </w:r>
      <w:r w:rsidR="00663FEE" w:rsidRPr="00D51819">
        <w:rPr>
          <w:rFonts w:ascii="Arial" w:hAnsi="Arial" w:cs="Arial"/>
          <w:sz w:val="24"/>
          <w:szCs w:val="24"/>
        </w:rPr>
        <w:t>официальному в сетевом издании «Официальный сайт администрации городского округа Лобня – www.лобня.рф» в информационно-телекоммуникационной сети «Интернет».</w:t>
      </w:r>
    </w:p>
    <w:p w14:paraId="591738B6" w14:textId="77777777" w:rsidR="00E94437" w:rsidRPr="00D51819" w:rsidRDefault="00E94437" w:rsidP="00E94437">
      <w:pPr>
        <w:spacing w:after="0" w:line="240" w:lineRule="auto"/>
        <w:ind w:firstLine="567"/>
        <w:jc w:val="both"/>
        <w:rPr>
          <w:rFonts w:ascii="Arial" w:hAnsi="Arial" w:cs="Arial"/>
          <w:sz w:val="24"/>
          <w:szCs w:val="24"/>
        </w:rPr>
      </w:pPr>
    </w:p>
    <w:p w14:paraId="08CB6A68" w14:textId="77777777" w:rsidR="00382F7B"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 xml:space="preserve">5. Требования к размещению и внешнему виду </w:t>
      </w:r>
      <w:r w:rsidR="00657BFA" w:rsidRPr="00D51819">
        <w:rPr>
          <w:rFonts w:ascii="Arial" w:hAnsi="Arial" w:cs="Arial"/>
          <w:b/>
          <w:sz w:val="24"/>
          <w:szCs w:val="24"/>
        </w:rPr>
        <w:t>НТО</w:t>
      </w:r>
    </w:p>
    <w:p w14:paraId="7EBDCD34" w14:textId="77777777" w:rsidR="004F40A1" w:rsidRPr="00D51819" w:rsidRDefault="004F40A1" w:rsidP="00E94437">
      <w:pPr>
        <w:spacing w:after="0" w:line="240" w:lineRule="auto"/>
        <w:ind w:firstLine="567"/>
        <w:jc w:val="center"/>
        <w:rPr>
          <w:rFonts w:ascii="Arial" w:hAnsi="Arial" w:cs="Arial"/>
          <w:b/>
          <w:sz w:val="24"/>
          <w:szCs w:val="24"/>
        </w:rPr>
      </w:pPr>
    </w:p>
    <w:p w14:paraId="52763149"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5.1. Размещение </w:t>
      </w:r>
      <w:r w:rsidR="001220B4" w:rsidRPr="00D51819">
        <w:rPr>
          <w:rFonts w:ascii="Arial" w:hAnsi="Arial" w:cs="Arial"/>
          <w:sz w:val="24"/>
          <w:szCs w:val="24"/>
        </w:rPr>
        <w:t>НТО</w:t>
      </w:r>
      <w:r w:rsidRPr="00D51819">
        <w:rPr>
          <w:rFonts w:ascii="Arial" w:hAnsi="Arial" w:cs="Arial"/>
          <w:sz w:val="24"/>
          <w:szCs w:val="24"/>
        </w:rPr>
        <w:t xml:space="preserve"> должно обеспечивать свободное движение пешеходов и доступ потребителей к торговым объектам, в том числе обеспечение </w:t>
      </w:r>
      <w:r w:rsidR="007D494F" w:rsidRPr="00D51819">
        <w:rPr>
          <w:rFonts w:ascii="Arial" w:hAnsi="Arial" w:cs="Arial"/>
          <w:sz w:val="24"/>
          <w:szCs w:val="24"/>
        </w:rPr>
        <w:t>без барьерной</w:t>
      </w:r>
      <w:r w:rsidRPr="00D51819">
        <w:rPr>
          <w:rFonts w:ascii="Arial" w:hAnsi="Arial" w:cs="Arial"/>
          <w:sz w:val="24"/>
          <w:szCs w:val="24"/>
        </w:rPr>
        <w:t xml:space="preserve"> среды жизнедеятельности для инвалидов и иных маломобильных групп населения, беспрепятственный подъезд автотранспорта и спецтранспорта при чрезвычайных ситуациях.</w:t>
      </w:r>
    </w:p>
    <w:p w14:paraId="1B4D9EDB"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5.2. Внешний вид </w:t>
      </w:r>
      <w:r w:rsidR="001220B4" w:rsidRPr="00D51819">
        <w:rPr>
          <w:rFonts w:ascii="Arial" w:hAnsi="Arial" w:cs="Arial"/>
          <w:sz w:val="24"/>
          <w:szCs w:val="24"/>
        </w:rPr>
        <w:t>НТО</w:t>
      </w:r>
      <w:r w:rsidRPr="00D51819">
        <w:rPr>
          <w:rFonts w:ascii="Arial" w:hAnsi="Arial" w:cs="Arial"/>
          <w:sz w:val="24"/>
          <w:szCs w:val="24"/>
        </w:rPr>
        <w:t xml:space="preserve"> определяется в соответствии с архитектурным </w:t>
      </w:r>
      <w:r w:rsidR="00274ACD" w:rsidRPr="00D51819">
        <w:rPr>
          <w:rFonts w:ascii="Arial" w:hAnsi="Arial" w:cs="Arial"/>
          <w:sz w:val="24"/>
          <w:szCs w:val="24"/>
        </w:rPr>
        <w:br/>
      </w:r>
      <w:r w:rsidRPr="00D51819">
        <w:rPr>
          <w:rFonts w:ascii="Arial" w:hAnsi="Arial" w:cs="Arial"/>
          <w:sz w:val="24"/>
          <w:szCs w:val="24"/>
        </w:rPr>
        <w:t xml:space="preserve">обликом </w:t>
      </w:r>
      <w:r w:rsidR="00274ACD" w:rsidRPr="00D51819">
        <w:rPr>
          <w:rFonts w:ascii="Arial" w:hAnsi="Arial" w:cs="Arial"/>
          <w:sz w:val="24"/>
          <w:szCs w:val="24"/>
        </w:rPr>
        <w:t>НТО</w:t>
      </w:r>
      <w:r w:rsidRPr="00D51819">
        <w:rPr>
          <w:rFonts w:ascii="Arial" w:hAnsi="Arial" w:cs="Arial"/>
          <w:sz w:val="24"/>
          <w:szCs w:val="24"/>
        </w:rPr>
        <w:t>.</w:t>
      </w:r>
    </w:p>
    <w:p w14:paraId="0BD3E92A"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5.3. Период размещения </w:t>
      </w:r>
      <w:r w:rsidR="00274ACD" w:rsidRPr="00D51819">
        <w:rPr>
          <w:rFonts w:ascii="Arial" w:hAnsi="Arial" w:cs="Arial"/>
          <w:sz w:val="24"/>
          <w:szCs w:val="24"/>
        </w:rPr>
        <w:t>НТО</w:t>
      </w:r>
      <w:r w:rsidRPr="00D51819">
        <w:rPr>
          <w:rFonts w:ascii="Arial" w:hAnsi="Arial" w:cs="Arial"/>
          <w:sz w:val="24"/>
          <w:szCs w:val="24"/>
        </w:rPr>
        <w:t xml:space="preserve"> устанавливается с учетом следующих особенностей:</w:t>
      </w:r>
    </w:p>
    <w:p w14:paraId="5BA4AD2C"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5.3.1. Д</w:t>
      </w:r>
      <w:r w:rsidR="00382F7B" w:rsidRPr="00D51819">
        <w:rPr>
          <w:rFonts w:ascii="Arial" w:hAnsi="Arial" w:cs="Arial"/>
          <w:sz w:val="24"/>
          <w:szCs w:val="24"/>
        </w:rPr>
        <w:t>ля мест размещения передвижных сооружений, выносного холодильного оборудования, торговых палаток период размещения устанавливается ежегодно с 1 апреля по 1 ноября;</w:t>
      </w:r>
    </w:p>
    <w:p w14:paraId="579464AC"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5.3.2. Д</w:t>
      </w:r>
      <w:r w:rsidR="00382F7B" w:rsidRPr="00D51819">
        <w:rPr>
          <w:rFonts w:ascii="Arial" w:hAnsi="Arial" w:cs="Arial"/>
          <w:sz w:val="24"/>
          <w:szCs w:val="24"/>
        </w:rPr>
        <w:t>ля мест размещения бахчевых развалов период размещения устанавливается ежегодно с 1 августа по 1 ноября;</w:t>
      </w:r>
    </w:p>
    <w:p w14:paraId="72E705B4"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5.3.3. Д</w:t>
      </w:r>
      <w:r w:rsidR="00382F7B" w:rsidRPr="00D51819">
        <w:rPr>
          <w:rFonts w:ascii="Arial" w:hAnsi="Arial" w:cs="Arial"/>
          <w:sz w:val="24"/>
          <w:szCs w:val="24"/>
        </w:rPr>
        <w:t>ля мест размещения елочных базаров период размещения устанавливается ежегодно с 1 декабря по 10 января следующего года;</w:t>
      </w:r>
    </w:p>
    <w:p w14:paraId="23D2C7D3"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5.3.4. Д</w:t>
      </w:r>
      <w:r w:rsidR="00382F7B" w:rsidRPr="00D51819">
        <w:rPr>
          <w:rFonts w:ascii="Arial" w:hAnsi="Arial" w:cs="Arial"/>
          <w:sz w:val="24"/>
          <w:szCs w:val="24"/>
        </w:rPr>
        <w:t xml:space="preserve">ля иных </w:t>
      </w:r>
      <w:r w:rsidR="001220B4" w:rsidRPr="00D51819">
        <w:rPr>
          <w:rFonts w:ascii="Arial" w:hAnsi="Arial" w:cs="Arial"/>
          <w:sz w:val="24"/>
          <w:szCs w:val="24"/>
        </w:rPr>
        <w:t>НТО</w:t>
      </w:r>
      <w:r w:rsidR="00382F7B" w:rsidRPr="00D51819">
        <w:rPr>
          <w:rFonts w:ascii="Arial" w:hAnsi="Arial" w:cs="Arial"/>
          <w:sz w:val="24"/>
          <w:szCs w:val="24"/>
        </w:rPr>
        <w:t xml:space="preserve">, за исключением предусмотренных в </w:t>
      </w:r>
      <w:r w:rsidR="003E6C9A" w:rsidRPr="00D51819">
        <w:rPr>
          <w:rFonts w:ascii="Arial" w:hAnsi="Arial" w:cs="Arial"/>
          <w:sz w:val="24"/>
          <w:szCs w:val="24"/>
        </w:rPr>
        <w:t>пунктах</w:t>
      </w:r>
      <w:r w:rsidR="00382F7B" w:rsidRPr="00D51819">
        <w:rPr>
          <w:rFonts w:ascii="Arial" w:hAnsi="Arial" w:cs="Arial"/>
          <w:sz w:val="24"/>
          <w:szCs w:val="24"/>
        </w:rPr>
        <w:t xml:space="preserve"> 5.3.1 - 5.3.3 настоящего По</w:t>
      </w:r>
      <w:r w:rsidR="00356C26" w:rsidRPr="00D51819">
        <w:rPr>
          <w:rFonts w:ascii="Arial" w:hAnsi="Arial" w:cs="Arial"/>
          <w:sz w:val="24"/>
          <w:szCs w:val="24"/>
        </w:rPr>
        <w:t>ложения</w:t>
      </w:r>
      <w:r w:rsidR="00382F7B" w:rsidRPr="00D51819">
        <w:rPr>
          <w:rFonts w:ascii="Arial" w:hAnsi="Arial" w:cs="Arial"/>
          <w:sz w:val="24"/>
          <w:szCs w:val="24"/>
        </w:rPr>
        <w:t>, с учетом необходимости обеспечения устойчивого развития территорий, на срок действия Схемы.</w:t>
      </w:r>
    </w:p>
    <w:p w14:paraId="68489FD3"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5.4. Размещение </w:t>
      </w:r>
      <w:r w:rsidR="001220B4" w:rsidRPr="00D51819">
        <w:rPr>
          <w:rFonts w:ascii="Arial" w:hAnsi="Arial" w:cs="Arial"/>
          <w:sz w:val="24"/>
          <w:szCs w:val="24"/>
        </w:rPr>
        <w:t>НТО</w:t>
      </w:r>
      <w:r w:rsidRPr="00D51819">
        <w:rPr>
          <w:rFonts w:ascii="Arial" w:hAnsi="Arial" w:cs="Arial"/>
          <w:sz w:val="24"/>
          <w:szCs w:val="24"/>
        </w:rPr>
        <w:t xml:space="preserve"> на земельных участках, на которые оформлены земельно-правовые отношения с органом государственной власти или органом местного самоуправления, а также находящихся в частной собственности, осуществляется в соответствии с разделом 8 настоящего П</w:t>
      </w:r>
      <w:r w:rsidR="00311902" w:rsidRPr="00D51819">
        <w:rPr>
          <w:rFonts w:ascii="Arial" w:hAnsi="Arial" w:cs="Arial"/>
          <w:sz w:val="24"/>
          <w:szCs w:val="24"/>
        </w:rPr>
        <w:t>оложения</w:t>
      </w:r>
      <w:r w:rsidRPr="00D51819">
        <w:rPr>
          <w:rFonts w:ascii="Arial" w:hAnsi="Arial" w:cs="Arial"/>
          <w:sz w:val="24"/>
          <w:szCs w:val="24"/>
        </w:rPr>
        <w:t>.</w:t>
      </w:r>
    </w:p>
    <w:p w14:paraId="45284801"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5.5. В период с 1 апреля по 1 ноября допускается размещение у </w:t>
      </w:r>
      <w:r w:rsidR="001220B4" w:rsidRPr="00D51819">
        <w:rPr>
          <w:rFonts w:ascii="Arial" w:hAnsi="Arial" w:cs="Arial"/>
          <w:sz w:val="24"/>
          <w:szCs w:val="24"/>
        </w:rPr>
        <w:t>НТО</w:t>
      </w:r>
      <w:r w:rsidRPr="00D51819">
        <w:rPr>
          <w:rFonts w:ascii="Arial" w:hAnsi="Arial" w:cs="Arial"/>
          <w:sz w:val="24"/>
          <w:szCs w:val="24"/>
        </w:rPr>
        <w:t>, специализирующегося на продаже продовольственных товаров, не более одной единицы выносного холодильного оборудования.</w:t>
      </w:r>
    </w:p>
    <w:p w14:paraId="355F2CD9"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5.6. Холодильное оборудование должно быть размещено на одной линии с фасадом </w:t>
      </w:r>
      <w:r w:rsidR="003B14C4" w:rsidRPr="00D51819">
        <w:rPr>
          <w:rFonts w:ascii="Arial" w:hAnsi="Arial" w:cs="Arial"/>
          <w:sz w:val="24"/>
          <w:szCs w:val="24"/>
        </w:rPr>
        <w:t>НТО</w:t>
      </w:r>
      <w:r w:rsidRPr="00D51819">
        <w:rPr>
          <w:rFonts w:ascii="Arial" w:hAnsi="Arial" w:cs="Arial"/>
          <w:sz w:val="24"/>
          <w:szCs w:val="24"/>
        </w:rPr>
        <w:t xml:space="preserve"> вплотную к нему. При этом не допускается установка холодильного оборудования, если это ведет к сужению тротуара до ширины менее 1,5 метра и препятствует свободному передвижению пешеходов.</w:t>
      </w:r>
    </w:p>
    <w:p w14:paraId="1F485C8C"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5.7. В местах, где установка холодильного оборудования указанным способом невозможна, разрешается установка витрины-холодильника непосредственно вплотную с фасадной стороной </w:t>
      </w:r>
      <w:r w:rsidR="00274ACD" w:rsidRPr="00D51819">
        <w:rPr>
          <w:rFonts w:ascii="Arial" w:hAnsi="Arial" w:cs="Arial"/>
          <w:sz w:val="24"/>
          <w:szCs w:val="24"/>
        </w:rPr>
        <w:t>НТО</w:t>
      </w:r>
      <w:r w:rsidRPr="00D51819">
        <w:rPr>
          <w:rFonts w:ascii="Arial" w:hAnsi="Arial" w:cs="Arial"/>
          <w:sz w:val="24"/>
          <w:szCs w:val="24"/>
        </w:rPr>
        <w:t>. Не допускается установка витрин-холодильников на проезжей части и газонах.</w:t>
      </w:r>
    </w:p>
    <w:p w14:paraId="361326ED"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5.8. Размещение </w:t>
      </w:r>
      <w:r w:rsidR="003B14C4" w:rsidRPr="00D51819">
        <w:rPr>
          <w:rFonts w:ascii="Arial" w:hAnsi="Arial" w:cs="Arial"/>
          <w:sz w:val="24"/>
          <w:szCs w:val="24"/>
        </w:rPr>
        <w:t>НТО</w:t>
      </w:r>
      <w:r w:rsidRPr="00D51819">
        <w:rPr>
          <w:rFonts w:ascii="Arial" w:hAnsi="Arial" w:cs="Arial"/>
          <w:sz w:val="24"/>
          <w:szCs w:val="24"/>
        </w:rPr>
        <w:t xml:space="preserve"> запрещается:</w:t>
      </w:r>
    </w:p>
    <w:p w14:paraId="17C91131"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5.8.1. В </w:t>
      </w:r>
      <w:r w:rsidR="00382F7B" w:rsidRPr="00D51819">
        <w:rPr>
          <w:rFonts w:ascii="Arial" w:hAnsi="Arial" w:cs="Arial"/>
          <w:sz w:val="24"/>
          <w:szCs w:val="24"/>
        </w:rPr>
        <w:t>местах, не включенных в Схему;</w:t>
      </w:r>
    </w:p>
    <w:p w14:paraId="17A53608"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5.8.2. Н</w:t>
      </w:r>
      <w:r w:rsidR="00382F7B" w:rsidRPr="00D51819">
        <w:rPr>
          <w:rFonts w:ascii="Arial" w:hAnsi="Arial" w:cs="Arial"/>
          <w:sz w:val="24"/>
          <w:szCs w:val="24"/>
        </w:rPr>
        <w:t>а земельных участках, находящихся в частной собственности, при отсутствии согласия собственник</w:t>
      </w:r>
      <w:r w:rsidR="002A095B" w:rsidRPr="00D51819">
        <w:rPr>
          <w:rFonts w:ascii="Arial" w:hAnsi="Arial" w:cs="Arial"/>
          <w:sz w:val="24"/>
          <w:szCs w:val="24"/>
        </w:rPr>
        <w:t xml:space="preserve">а земельного участка и решения </w:t>
      </w:r>
      <w:r w:rsidR="00A0264B" w:rsidRPr="00D51819">
        <w:rPr>
          <w:rFonts w:ascii="Arial" w:hAnsi="Arial" w:cs="Arial"/>
          <w:sz w:val="24"/>
          <w:szCs w:val="24"/>
        </w:rPr>
        <w:t>Администрация</w:t>
      </w:r>
      <w:r w:rsidR="00382F7B" w:rsidRPr="00D51819">
        <w:rPr>
          <w:rFonts w:ascii="Arial" w:hAnsi="Arial" w:cs="Arial"/>
          <w:sz w:val="24"/>
          <w:szCs w:val="24"/>
        </w:rPr>
        <w:t>, выданного в соответствии</w:t>
      </w:r>
      <w:r w:rsidRPr="00D51819">
        <w:rPr>
          <w:rFonts w:ascii="Arial" w:hAnsi="Arial" w:cs="Arial"/>
          <w:sz w:val="24"/>
          <w:szCs w:val="24"/>
        </w:rPr>
        <w:t xml:space="preserve"> с разделом 8 настоящего Положения</w:t>
      </w:r>
      <w:r w:rsidR="00382F7B" w:rsidRPr="00D51819">
        <w:rPr>
          <w:rFonts w:ascii="Arial" w:hAnsi="Arial" w:cs="Arial"/>
          <w:sz w:val="24"/>
          <w:szCs w:val="24"/>
        </w:rPr>
        <w:t>;</w:t>
      </w:r>
    </w:p>
    <w:p w14:paraId="38169158"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lastRenderedPageBreak/>
        <w:t>5.8.3. Н</w:t>
      </w:r>
      <w:r w:rsidR="00382F7B" w:rsidRPr="00D51819">
        <w:rPr>
          <w:rFonts w:ascii="Arial" w:hAnsi="Arial" w:cs="Arial"/>
          <w:sz w:val="24"/>
          <w:szCs w:val="24"/>
        </w:rPr>
        <w:t>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w:t>
      </w:r>
    </w:p>
    <w:p w14:paraId="54D2BEE6"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5.8.4. В а</w:t>
      </w:r>
      <w:r w:rsidR="00382F7B" w:rsidRPr="00D51819">
        <w:rPr>
          <w:rFonts w:ascii="Arial" w:hAnsi="Arial" w:cs="Arial"/>
          <w:sz w:val="24"/>
          <w:szCs w:val="24"/>
        </w:rPr>
        <w:t xml:space="preserve">рках зданий, на газонах (за исключением сезонных (летних) кафе </w:t>
      </w:r>
      <w:r w:rsidR="00663FEE" w:rsidRPr="00D51819">
        <w:rPr>
          <w:rFonts w:ascii="Arial" w:hAnsi="Arial" w:cs="Arial"/>
          <w:sz w:val="24"/>
          <w:szCs w:val="24"/>
        </w:rPr>
        <w:t>с устройством технологического</w:t>
      </w:r>
      <w:r w:rsidR="00382F7B" w:rsidRPr="00D51819">
        <w:rPr>
          <w:rFonts w:ascii="Arial" w:hAnsi="Arial" w:cs="Arial"/>
          <w:sz w:val="24"/>
          <w:szCs w:val="24"/>
        </w:rPr>
        <w:t xml:space="preserve"> настила), цветниках,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метров от остановочных павильонов, 25 метров - от вентиляционных шахт, 20 метров - от окон жилых помещений, 10 метров - от лицевых фасадов торговых организаций, 3 метра - от ствола дерева, 1,5 метра - от внешней границы кроны кустарника;</w:t>
      </w:r>
    </w:p>
    <w:p w14:paraId="33F266E8"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5.8.5. В</w:t>
      </w:r>
      <w:r w:rsidR="00382F7B" w:rsidRPr="00D51819">
        <w:rPr>
          <w:rFonts w:ascii="Arial" w:hAnsi="Arial" w:cs="Arial"/>
          <w:sz w:val="24"/>
          <w:szCs w:val="24"/>
        </w:rPr>
        <w:t xml:space="preserve"> полосах отвода автомобильных дорог;</w:t>
      </w:r>
    </w:p>
    <w:p w14:paraId="75629497"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5.8.6. П</w:t>
      </w:r>
      <w:r w:rsidR="00382F7B" w:rsidRPr="00D51819">
        <w:rPr>
          <w:rFonts w:ascii="Arial" w:hAnsi="Arial" w:cs="Arial"/>
          <w:sz w:val="24"/>
          <w:szCs w:val="24"/>
        </w:rPr>
        <w:t>од железнодорожными путепроводами и автомобильными эстакадами, мостами;</w:t>
      </w:r>
    </w:p>
    <w:p w14:paraId="61EB5B8A"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5.8.7. В</w:t>
      </w:r>
      <w:r w:rsidR="00382F7B" w:rsidRPr="00D51819">
        <w:rPr>
          <w:rFonts w:ascii="Arial" w:hAnsi="Arial" w:cs="Arial"/>
          <w:sz w:val="24"/>
          <w:szCs w:val="24"/>
        </w:rPr>
        <w:t xml:space="preserve"> надземных и подземных переходах, а также в 5-метровой охранной зоне от входов (выходов) в подземные переходы;</w:t>
      </w:r>
    </w:p>
    <w:p w14:paraId="1D23B28C"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5.8.8. Н</w:t>
      </w:r>
      <w:r w:rsidR="00382F7B" w:rsidRPr="00D51819">
        <w:rPr>
          <w:rFonts w:ascii="Arial" w:hAnsi="Arial" w:cs="Arial"/>
          <w:sz w:val="24"/>
          <w:szCs w:val="24"/>
        </w:rPr>
        <w:t>а расстоянии менее 25 метров от мест сбора мусора и пищевых отходов, дворовых уборных, выгребных ям;</w:t>
      </w:r>
    </w:p>
    <w:p w14:paraId="7D857089"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5.8.9. </w:t>
      </w:r>
      <w:r w:rsidR="00311902" w:rsidRPr="00D51819">
        <w:rPr>
          <w:rFonts w:ascii="Arial" w:hAnsi="Arial" w:cs="Arial"/>
          <w:sz w:val="24"/>
          <w:szCs w:val="24"/>
        </w:rPr>
        <w:t>В</w:t>
      </w:r>
      <w:r w:rsidRPr="00D51819">
        <w:rPr>
          <w:rFonts w:ascii="Arial" w:hAnsi="Arial" w:cs="Arial"/>
          <w:sz w:val="24"/>
          <w:szCs w:val="24"/>
        </w:rPr>
        <w:t xml:space="preserve"> случае если размещение </w:t>
      </w:r>
      <w:r w:rsidR="003B14C4" w:rsidRPr="00D51819">
        <w:rPr>
          <w:rFonts w:ascii="Arial" w:hAnsi="Arial" w:cs="Arial"/>
          <w:sz w:val="24"/>
          <w:szCs w:val="24"/>
        </w:rPr>
        <w:t>НТО</w:t>
      </w:r>
      <w:r w:rsidRPr="00D51819">
        <w:rPr>
          <w:rFonts w:ascii="Arial" w:hAnsi="Arial" w:cs="Arial"/>
          <w:sz w:val="24"/>
          <w:szCs w:val="24"/>
        </w:rPr>
        <w:t xml:space="preserve"> уменьшает ширину пешеходных зон </w:t>
      </w:r>
      <w:r w:rsidR="003B14C4" w:rsidRPr="00D51819">
        <w:rPr>
          <w:rFonts w:ascii="Arial" w:hAnsi="Arial" w:cs="Arial"/>
          <w:sz w:val="24"/>
          <w:szCs w:val="24"/>
        </w:rPr>
        <w:br/>
      </w:r>
      <w:r w:rsidRPr="00D51819">
        <w:rPr>
          <w:rFonts w:ascii="Arial" w:hAnsi="Arial" w:cs="Arial"/>
          <w:sz w:val="24"/>
          <w:szCs w:val="24"/>
        </w:rPr>
        <w:t>до 2 метров и менее;</w:t>
      </w:r>
    </w:p>
    <w:p w14:paraId="033B2325"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5.8.10. В</w:t>
      </w:r>
      <w:r w:rsidR="00382F7B" w:rsidRPr="00D51819">
        <w:rPr>
          <w:rFonts w:ascii="Arial" w:hAnsi="Arial" w:cs="Arial"/>
          <w:sz w:val="24"/>
          <w:szCs w:val="24"/>
        </w:rPr>
        <w:t xml:space="preserve"> случае если расстояние от края проезжей части до </w:t>
      </w:r>
      <w:r w:rsidR="003B14C4" w:rsidRPr="00D51819">
        <w:rPr>
          <w:rFonts w:ascii="Arial" w:hAnsi="Arial" w:cs="Arial"/>
          <w:sz w:val="24"/>
          <w:szCs w:val="24"/>
        </w:rPr>
        <w:t>НТО</w:t>
      </w:r>
      <w:r w:rsidR="00382F7B" w:rsidRPr="00D51819">
        <w:rPr>
          <w:rFonts w:ascii="Arial" w:hAnsi="Arial" w:cs="Arial"/>
          <w:sz w:val="24"/>
          <w:szCs w:val="24"/>
        </w:rPr>
        <w:t xml:space="preserve"> составляет </w:t>
      </w:r>
      <w:r w:rsidR="003B14C4" w:rsidRPr="00D51819">
        <w:rPr>
          <w:rFonts w:ascii="Arial" w:hAnsi="Arial" w:cs="Arial"/>
          <w:sz w:val="24"/>
          <w:szCs w:val="24"/>
        </w:rPr>
        <w:br/>
      </w:r>
      <w:r w:rsidR="00382F7B" w:rsidRPr="00D51819">
        <w:rPr>
          <w:rFonts w:ascii="Arial" w:hAnsi="Arial" w:cs="Arial"/>
          <w:sz w:val="24"/>
          <w:szCs w:val="24"/>
        </w:rPr>
        <w:t>менее 2 метров;</w:t>
      </w:r>
    </w:p>
    <w:p w14:paraId="0EC00129"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5.8.11. В</w:t>
      </w:r>
      <w:r w:rsidR="00382F7B" w:rsidRPr="00D51819">
        <w:rPr>
          <w:rFonts w:ascii="Arial" w:hAnsi="Arial" w:cs="Arial"/>
          <w:sz w:val="24"/>
          <w:szCs w:val="24"/>
        </w:rPr>
        <w:t xml:space="preserve"> случае если размещение </w:t>
      </w:r>
      <w:r w:rsidR="00274ACD" w:rsidRPr="00D51819">
        <w:rPr>
          <w:rFonts w:ascii="Arial" w:hAnsi="Arial" w:cs="Arial"/>
          <w:sz w:val="24"/>
          <w:szCs w:val="24"/>
        </w:rPr>
        <w:t>НТО</w:t>
      </w:r>
      <w:r w:rsidR="00382F7B" w:rsidRPr="00D51819">
        <w:rPr>
          <w:rFonts w:ascii="Arial" w:hAnsi="Arial" w:cs="Arial"/>
          <w:sz w:val="24"/>
          <w:szCs w:val="24"/>
        </w:rPr>
        <w:t xml:space="preserve"> препятствует свободному подъезду пожарной, аварийно-спасательной техники или доступу к существующим зданиям и сооружениям, объектам инженерной инфраструктуры (объекты энергоснабжения и освещения, колодцы, краны, гидранты и т.д.);</w:t>
      </w:r>
    </w:p>
    <w:p w14:paraId="76F936A5"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5.8.12. Б</w:t>
      </w:r>
      <w:r w:rsidR="00382F7B" w:rsidRPr="00D51819">
        <w:rPr>
          <w:rFonts w:ascii="Arial" w:hAnsi="Arial" w:cs="Arial"/>
          <w:sz w:val="24"/>
          <w:szCs w:val="24"/>
        </w:rPr>
        <w:t>ез обеспечения беспрепятственного доступа к ним и использования их инвалидами и другими маломобильными группами населения;</w:t>
      </w:r>
    </w:p>
    <w:p w14:paraId="51B243FD" w14:textId="77777777" w:rsidR="00382F7B" w:rsidRPr="00D51819" w:rsidRDefault="00311902"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5.8.13. С </w:t>
      </w:r>
      <w:r w:rsidR="00382F7B" w:rsidRPr="00D51819">
        <w:rPr>
          <w:rFonts w:ascii="Arial" w:hAnsi="Arial" w:cs="Arial"/>
          <w:sz w:val="24"/>
          <w:szCs w:val="24"/>
        </w:rPr>
        <w:t>нарушением санитарных, градостроительных, противопожарных норм и правил, требований в сфере благоустройства.</w:t>
      </w:r>
    </w:p>
    <w:p w14:paraId="3EE7180D"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5.9. Также запрещается размещение временных конструкций, предназначенных для хранения бахчевых культур, отдельно от </w:t>
      </w:r>
      <w:r w:rsidR="003B14C4" w:rsidRPr="00D51819">
        <w:rPr>
          <w:rFonts w:ascii="Arial" w:hAnsi="Arial" w:cs="Arial"/>
          <w:sz w:val="24"/>
          <w:szCs w:val="24"/>
        </w:rPr>
        <w:t>НТО</w:t>
      </w:r>
      <w:r w:rsidRPr="00D51819">
        <w:rPr>
          <w:rFonts w:ascii="Arial" w:hAnsi="Arial" w:cs="Arial"/>
          <w:sz w:val="24"/>
          <w:szCs w:val="24"/>
        </w:rPr>
        <w:t xml:space="preserve"> (павильонов, киосков).</w:t>
      </w:r>
    </w:p>
    <w:p w14:paraId="42928E14"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5.10. Субъекты торговли, осуществляющие мелкорозничную продажу товаров, бытовое обслуживание и предоставляющие услуги общественного питания в павильонах, киосках, торговых галереях, пунктах быстрого питания, специализированных </w:t>
      </w:r>
      <w:r w:rsidR="003B14C4" w:rsidRPr="00D51819">
        <w:rPr>
          <w:rFonts w:ascii="Arial" w:hAnsi="Arial" w:cs="Arial"/>
          <w:sz w:val="24"/>
          <w:szCs w:val="24"/>
        </w:rPr>
        <w:t>НТО</w:t>
      </w:r>
      <w:r w:rsidRPr="00D51819">
        <w:rPr>
          <w:rFonts w:ascii="Arial" w:hAnsi="Arial" w:cs="Arial"/>
          <w:sz w:val="24"/>
          <w:szCs w:val="24"/>
        </w:rPr>
        <w:t xml:space="preserve"> для организации реализации продукции сельскохозяйственных товаропроизводителей, размещаемые на территориях пешеходных зон, должны устанавливаться на твердые виды покрытия, оборудоваться осветительным оборудованием, урнами и мусорными контейнерами.</w:t>
      </w:r>
    </w:p>
    <w:p w14:paraId="0B616990"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5.11. Субъекты торговли, осуществляющие торговую деятельность в павильонах, киосках, объектах мобильной торговли общественного питания, передвижных сооружений общественного питания, помимо соблюдения перечисленных </w:t>
      </w:r>
      <w:r w:rsidR="003E6C9A" w:rsidRPr="00D51819">
        <w:rPr>
          <w:rFonts w:ascii="Arial" w:hAnsi="Arial" w:cs="Arial"/>
          <w:sz w:val="24"/>
          <w:szCs w:val="24"/>
        </w:rPr>
        <w:br/>
      </w:r>
      <w:r w:rsidRPr="00D51819">
        <w:rPr>
          <w:rFonts w:ascii="Arial" w:hAnsi="Arial" w:cs="Arial"/>
          <w:sz w:val="24"/>
          <w:szCs w:val="24"/>
        </w:rPr>
        <w:t xml:space="preserve">в </w:t>
      </w:r>
      <w:r w:rsidR="003E6C9A" w:rsidRPr="00D51819">
        <w:rPr>
          <w:rFonts w:ascii="Arial" w:hAnsi="Arial" w:cs="Arial"/>
          <w:sz w:val="24"/>
          <w:szCs w:val="24"/>
        </w:rPr>
        <w:t>пункте</w:t>
      </w:r>
      <w:r w:rsidRPr="00D51819">
        <w:rPr>
          <w:rFonts w:ascii="Arial" w:hAnsi="Arial" w:cs="Arial"/>
          <w:sz w:val="24"/>
          <w:szCs w:val="24"/>
        </w:rPr>
        <w:t xml:space="preserve"> 5.10 настоящего П</w:t>
      </w:r>
      <w:r w:rsidR="00356C26" w:rsidRPr="00D51819">
        <w:rPr>
          <w:rFonts w:ascii="Arial" w:hAnsi="Arial" w:cs="Arial"/>
          <w:sz w:val="24"/>
          <w:szCs w:val="24"/>
        </w:rPr>
        <w:t>оложения</w:t>
      </w:r>
      <w:r w:rsidRPr="00D51819">
        <w:rPr>
          <w:rFonts w:ascii="Arial" w:hAnsi="Arial" w:cs="Arial"/>
          <w:sz w:val="24"/>
          <w:szCs w:val="24"/>
        </w:rPr>
        <w:t xml:space="preserve"> требований, должны быть оснащены туалетными кабинами (при отсутствии общественных туалетов на прилегающей территории в зоне доступности менее 200 м).</w:t>
      </w:r>
    </w:p>
    <w:p w14:paraId="331B7A0D"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5.12. При размещении </w:t>
      </w:r>
      <w:r w:rsidR="003B14C4" w:rsidRPr="00D51819">
        <w:rPr>
          <w:rFonts w:ascii="Arial" w:hAnsi="Arial" w:cs="Arial"/>
          <w:sz w:val="24"/>
          <w:szCs w:val="24"/>
        </w:rPr>
        <w:t>НТО</w:t>
      </w:r>
      <w:r w:rsidRPr="00D51819">
        <w:rPr>
          <w:rFonts w:ascii="Arial" w:hAnsi="Arial" w:cs="Arial"/>
          <w:sz w:val="24"/>
          <w:szCs w:val="24"/>
        </w:rPr>
        <w:t xml:space="preserve">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w:t>
      </w:r>
    </w:p>
    <w:p w14:paraId="40261C2A"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5.13. Владелец </w:t>
      </w:r>
      <w:r w:rsidR="003B14C4" w:rsidRPr="00D51819">
        <w:rPr>
          <w:rFonts w:ascii="Arial" w:hAnsi="Arial" w:cs="Arial"/>
          <w:sz w:val="24"/>
          <w:szCs w:val="24"/>
        </w:rPr>
        <w:t>НТО</w:t>
      </w:r>
      <w:r w:rsidRPr="00D51819">
        <w:rPr>
          <w:rFonts w:ascii="Arial" w:hAnsi="Arial" w:cs="Arial"/>
          <w:sz w:val="24"/>
          <w:szCs w:val="24"/>
        </w:rPr>
        <w:t xml:space="preserve"> обязан устанавливать объект строго в месте, определенном Схемой, Договором, Паспортом, а также разрешительной документацией на его установку в соответствии с настоящим По</w:t>
      </w:r>
      <w:r w:rsidR="001A6191" w:rsidRPr="00D51819">
        <w:rPr>
          <w:rFonts w:ascii="Arial" w:hAnsi="Arial" w:cs="Arial"/>
          <w:sz w:val="24"/>
          <w:szCs w:val="24"/>
        </w:rPr>
        <w:t>ложением</w:t>
      </w:r>
      <w:r w:rsidRPr="00D51819">
        <w:rPr>
          <w:rFonts w:ascii="Arial" w:hAnsi="Arial" w:cs="Arial"/>
          <w:sz w:val="24"/>
          <w:szCs w:val="24"/>
        </w:rPr>
        <w:t>.</w:t>
      </w:r>
    </w:p>
    <w:p w14:paraId="11135020"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5.14</w:t>
      </w:r>
      <w:r w:rsidR="00382F7B" w:rsidRPr="00D51819">
        <w:rPr>
          <w:rFonts w:ascii="Arial" w:hAnsi="Arial" w:cs="Arial"/>
          <w:sz w:val="24"/>
          <w:szCs w:val="24"/>
        </w:rPr>
        <w:t xml:space="preserve">. Благоустройство и озеленение территории земельных участков, на которых размещаются </w:t>
      </w:r>
      <w:r w:rsidR="003B14C4" w:rsidRPr="00D51819">
        <w:rPr>
          <w:rFonts w:ascii="Arial" w:hAnsi="Arial" w:cs="Arial"/>
          <w:sz w:val="24"/>
          <w:szCs w:val="24"/>
        </w:rPr>
        <w:t>НТО</w:t>
      </w:r>
      <w:r w:rsidR="00382F7B" w:rsidRPr="00D51819">
        <w:rPr>
          <w:rFonts w:ascii="Arial" w:hAnsi="Arial" w:cs="Arial"/>
          <w:sz w:val="24"/>
          <w:szCs w:val="24"/>
        </w:rPr>
        <w:t>, а также содержание прилегающей к ним территории должно осуществляться в соответствии с Законом Московской о</w:t>
      </w:r>
      <w:r w:rsidR="001A6191" w:rsidRPr="00D51819">
        <w:rPr>
          <w:rFonts w:ascii="Arial" w:hAnsi="Arial" w:cs="Arial"/>
          <w:sz w:val="24"/>
          <w:szCs w:val="24"/>
        </w:rPr>
        <w:t xml:space="preserve">бласти от 30 декабря </w:t>
      </w:r>
      <w:r w:rsidR="003B14C4" w:rsidRPr="00D51819">
        <w:rPr>
          <w:rFonts w:ascii="Arial" w:hAnsi="Arial" w:cs="Arial"/>
          <w:sz w:val="24"/>
          <w:szCs w:val="24"/>
        </w:rPr>
        <w:br/>
      </w:r>
      <w:r w:rsidR="001A6191" w:rsidRPr="00D51819">
        <w:rPr>
          <w:rFonts w:ascii="Arial" w:hAnsi="Arial" w:cs="Arial"/>
          <w:sz w:val="24"/>
          <w:szCs w:val="24"/>
        </w:rPr>
        <w:t>2014 года № 191/2014-ОЗ «</w:t>
      </w:r>
      <w:r w:rsidR="00382F7B" w:rsidRPr="00D51819">
        <w:rPr>
          <w:rFonts w:ascii="Arial" w:hAnsi="Arial" w:cs="Arial"/>
          <w:sz w:val="24"/>
          <w:szCs w:val="24"/>
        </w:rPr>
        <w:t>О регулировании дополнительных вопросов в сфере благо</w:t>
      </w:r>
      <w:r w:rsidR="001A6191" w:rsidRPr="00D51819">
        <w:rPr>
          <w:rFonts w:ascii="Arial" w:hAnsi="Arial" w:cs="Arial"/>
          <w:sz w:val="24"/>
          <w:szCs w:val="24"/>
        </w:rPr>
        <w:t>устройства в Московской области»</w:t>
      </w:r>
      <w:r w:rsidR="00382F7B" w:rsidRPr="00D51819">
        <w:rPr>
          <w:rFonts w:ascii="Arial" w:hAnsi="Arial" w:cs="Arial"/>
          <w:sz w:val="24"/>
          <w:szCs w:val="24"/>
        </w:rPr>
        <w:t xml:space="preserve"> и иными нормативными правовыми актами в данной сфере.</w:t>
      </w:r>
    </w:p>
    <w:p w14:paraId="2CF59F70"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lastRenderedPageBreak/>
        <w:t>5.15</w:t>
      </w:r>
      <w:r w:rsidR="00382F7B" w:rsidRPr="00D51819">
        <w:rPr>
          <w:rFonts w:ascii="Arial" w:hAnsi="Arial" w:cs="Arial"/>
          <w:sz w:val="24"/>
          <w:szCs w:val="24"/>
        </w:rPr>
        <w:t>. Уборка прилегающей территории должна производиться не реже одного раза в день.</w:t>
      </w:r>
    </w:p>
    <w:p w14:paraId="65F24DEC"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5.16</w:t>
      </w:r>
      <w:r w:rsidR="00382F7B" w:rsidRPr="00D51819">
        <w:rPr>
          <w:rFonts w:ascii="Arial" w:hAnsi="Arial" w:cs="Arial"/>
          <w:sz w:val="24"/>
          <w:szCs w:val="24"/>
        </w:rPr>
        <w:t>. Не допускается осуществлять складирование товара, упаковок, мусора на элементах благоустройства, крышах торговых объектов и прилегающей территории.</w:t>
      </w:r>
    </w:p>
    <w:p w14:paraId="1BA44674"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5.17</w:t>
      </w:r>
      <w:r w:rsidR="00382F7B" w:rsidRPr="00D51819">
        <w:rPr>
          <w:rFonts w:ascii="Arial" w:hAnsi="Arial" w:cs="Arial"/>
          <w:sz w:val="24"/>
          <w:szCs w:val="24"/>
        </w:rPr>
        <w:t xml:space="preserve">. При размещении </w:t>
      </w:r>
      <w:r w:rsidR="003B14C4" w:rsidRPr="00D51819">
        <w:rPr>
          <w:rFonts w:ascii="Arial" w:hAnsi="Arial" w:cs="Arial"/>
          <w:sz w:val="24"/>
          <w:szCs w:val="24"/>
        </w:rPr>
        <w:t>НТО</w:t>
      </w:r>
      <w:r w:rsidR="00382F7B" w:rsidRPr="00D51819">
        <w:rPr>
          <w:rFonts w:ascii="Arial" w:hAnsi="Arial" w:cs="Arial"/>
          <w:sz w:val="24"/>
          <w:szCs w:val="24"/>
        </w:rPr>
        <w:t xml:space="preserve"> не допускаются вырубка кустарниковой, древесной растительности, асфальтирование и сплошное мощение приствольных кругов в радиусе ближе 1,5 метра от ствола. Для деревьев, расположенных в мощении, при отсутствии иных видов защиты (приствольных решеток, бордюров и т.д.) рекомендуется предусматривать защитные виды покрытий в радиусе не менее 1,5 метра от ствола:</w:t>
      </w:r>
      <w:r w:rsidR="001A6191" w:rsidRPr="00D51819">
        <w:rPr>
          <w:rFonts w:ascii="Arial" w:hAnsi="Arial" w:cs="Arial"/>
          <w:sz w:val="24"/>
          <w:szCs w:val="24"/>
        </w:rPr>
        <w:t xml:space="preserve"> щебеночное, галечное, «соты»</w:t>
      </w:r>
      <w:r w:rsidR="00382F7B" w:rsidRPr="00D51819">
        <w:rPr>
          <w:rFonts w:ascii="Arial" w:hAnsi="Arial" w:cs="Arial"/>
          <w:sz w:val="24"/>
          <w:szCs w:val="24"/>
        </w:rPr>
        <w:t xml:space="preserve"> с засевом газона.</w:t>
      </w:r>
    </w:p>
    <w:p w14:paraId="082FA351"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5.18</w:t>
      </w:r>
      <w:r w:rsidR="00382F7B" w:rsidRPr="00D51819">
        <w:rPr>
          <w:rFonts w:ascii="Arial" w:hAnsi="Arial" w:cs="Arial"/>
          <w:sz w:val="24"/>
          <w:szCs w:val="24"/>
        </w:rPr>
        <w:t xml:space="preserve">. </w:t>
      </w:r>
      <w:r w:rsidR="003B14C4" w:rsidRPr="00D51819">
        <w:rPr>
          <w:rFonts w:ascii="Arial" w:hAnsi="Arial" w:cs="Arial"/>
          <w:sz w:val="24"/>
          <w:szCs w:val="24"/>
        </w:rPr>
        <w:t>НТО</w:t>
      </w:r>
      <w:r w:rsidR="00382F7B" w:rsidRPr="00D51819">
        <w:rPr>
          <w:rFonts w:ascii="Arial" w:hAnsi="Arial" w:cs="Arial"/>
          <w:sz w:val="24"/>
          <w:szCs w:val="24"/>
        </w:rPr>
        <w:t>, для которых исходя из их функционального назначения, а также по санитарно-гигиеническим требованиям и нормативам требуется подводка воды и канализации, могут размещаться преимущественно вблизи инженерных коммуникаций при наличии технической возможности подключения.</w:t>
      </w:r>
    </w:p>
    <w:p w14:paraId="2698FF5E"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5.19</w:t>
      </w:r>
      <w:r w:rsidR="00382F7B" w:rsidRPr="00D51819">
        <w:rPr>
          <w:rFonts w:ascii="Arial" w:hAnsi="Arial" w:cs="Arial"/>
          <w:sz w:val="24"/>
          <w:szCs w:val="24"/>
        </w:rPr>
        <w:t xml:space="preserve">. При отсутствии централизованного водоснабжения и канализации хозяйствующие субъекты должны обеспечить бесперебойную доставку </w:t>
      </w:r>
      <w:r w:rsidR="002A095B" w:rsidRPr="00D51819">
        <w:rPr>
          <w:rFonts w:ascii="Arial" w:hAnsi="Arial" w:cs="Arial"/>
          <w:sz w:val="24"/>
          <w:szCs w:val="24"/>
        </w:rPr>
        <w:br/>
      </w:r>
      <w:r w:rsidR="00382F7B" w:rsidRPr="00D51819">
        <w:rPr>
          <w:rFonts w:ascii="Arial" w:hAnsi="Arial" w:cs="Arial"/>
          <w:sz w:val="24"/>
          <w:szCs w:val="24"/>
        </w:rPr>
        <w:t>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дератизацией емкостей для стоков в установленном порядке.</w:t>
      </w:r>
    </w:p>
    <w:p w14:paraId="568981AE" w14:textId="77777777" w:rsidR="00382F7B" w:rsidRPr="00D51819" w:rsidRDefault="00BA4447" w:rsidP="00E94437">
      <w:pPr>
        <w:spacing w:after="0" w:line="240" w:lineRule="auto"/>
        <w:ind w:firstLine="567"/>
        <w:jc w:val="both"/>
        <w:rPr>
          <w:rFonts w:ascii="Arial" w:hAnsi="Arial" w:cs="Arial"/>
          <w:sz w:val="24"/>
          <w:szCs w:val="24"/>
        </w:rPr>
      </w:pPr>
      <w:r w:rsidRPr="00D51819">
        <w:rPr>
          <w:rFonts w:ascii="Arial" w:hAnsi="Arial" w:cs="Arial"/>
          <w:sz w:val="24"/>
          <w:szCs w:val="24"/>
        </w:rPr>
        <w:t>5.20</w:t>
      </w:r>
      <w:r w:rsidR="00382F7B" w:rsidRPr="00D51819">
        <w:rPr>
          <w:rFonts w:ascii="Arial" w:hAnsi="Arial" w:cs="Arial"/>
          <w:sz w:val="24"/>
          <w:szCs w:val="24"/>
        </w:rPr>
        <w:t xml:space="preserve">. В случае выявления Администрацией нарушений субъектом торговли </w:t>
      </w:r>
      <w:r w:rsidR="002A095B" w:rsidRPr="00D51819">
        <w:rPr>
          <w:rFonts w:ascii="Arial" w:hAnsi="Arial" w:cs="Arial"/>
          <w:sz w:val="24"/>
          <w:szCs w:val="24"/>
        </w:rPr>
        <w:br/>
      </w:r>
      <w:r w:rsidR="003E6C9A" w:rsidRPr="00D51819">
        <w:rPr>
          <w:rFonts w:ascii="Arial" w:hAnsi="Arial" w:cs="Arial"/>
          <w:sz w:val="24"/>
          <w:szCs w:val="24"/>
        </w:rPr>
        <w:t>пунктов</w:t>
      </w:r>
      <w:r w:rsidR="00382F7B" w:rsidRPr="00D51819">
        <w:rPr>
          <w:rFonts w:ascii="Arial" w:hAnsi="Arial" w:cs="Arial"/>
          <w:sz w:val="24"/>
          <w:szCs w:val="24"/>
        </w:rPr>
        <w:t xml:space="preserve"> 5.1 - 5.3.4, 5.5 - 5.7, 5.9 - 5.13, 5.15 - 5.18, 5.20 настоящего По</w:t>
      </w:r>
      <w:r w:rsidR="001A6191" w:rsidRPr="00D51819">
        <w:rPr>
          <w:rFonts w:ascii="Arial" w:hAnsi="Arial" w:cs="Arial"/>
          <w:sz w:val="24"/>
          <w:szCs w:val="24"/>
        </w:rPr>
        <w:t>ложения</w:t>
      </w:r>
      <w:r w:rsidR="00382F7B" w:rsidRPr="00D51819">
        <w:rPr>
          <w:rFonts w:ascii="Arial" w:hAnsi="Arial" w:cs="Arial"/>
          <w:sz w:val="24"/>
          <w:szCs w:val="24"/>
        </w:rPr>
        <w:t xml:space="preserve"> составляется Акт фиксации нарушений, на основании котор</w:t>
      </w:r>
      <w:r w:rsidR="001A6191" w:rsidRPr="00D51819">
        <w:rPr>
          <w:rFonts w:ascii="Arial" w:hAnsi="Arial" w:cs="Arial"/>
          <w:sz w:val="24"/>
          <w:szCs w:val="24"/>
        </w:rPr>
        <w:t xml:space="preserve">ого субъект торговли </w:t>
      </w:r>
      <w:r w:rsidR="003E6C9A" w:rsidRPr="00D51819">
        <w:rPr>
          <w:rFonts w:ascii="Arial" w:hAnsi="Arial" w:cs="Arial"/>
          <w:sz w:val="24"/>
          <w:szCs w:val="24"/>
        </w:rPr>
        <w:br/>
      </w:r>
      <w:r w:rsidR="001A6191" w:rsidRPr="00D51819">
        <w:rPr>
          <w:rFonts w:ascii="Arial" w:hAnsi="Arial" w:cs="Arial"/>
          <w:sz w:val="24"/>
          <w:szCs w:val="24"/>
        </w:rPr>
        <w:t>в течение 5 (пяти</w:t>
      </w:r>
      <w:r w:rsidR="00382F7B" w:rsidRPr="00D51819">
        <w:rPr>
          <w:rFonts w:ascii="Arial" w:hAnsi="Arial" w:cs="Arial"/>
          <w:sz w:val="24"/>
          <w:szCs w:val="24"/>
        </w:rPr>
        <w:t>) рабочих дней обязан устранить нарушения. Администрация вправе уведомить соответствующие контрольные и надзорные органы о выявленных нарушениях.</w:t>
      </w:r>
    </w:p>
    <w:p w14:paraId="7440C374" w14:textId="77777777" w:rsidR="00382F7B" w:rsidRPr="00D51819" w:rsidRDefault="001F7B0E" w:rsidP="00E94437">
      <w:pPr>
        <w:spacing w:after="0" w:line="240" w:lineRule="auto"/>
        <w:ind w:firstLine="567"/>
        <w:jc w:val="both"/>
        <w:rPr>
          <w:rFonts w:ascii="Arial" w:hAnsi="Arial" w:cs="Arial"/>
          <w:sz w:val="24"/>
          <w:szCs w:val="24"/>
        </w:rPr>
      </w:pPr>
      <w:r w:rsidRPr="00D51819">
        <w:rPr>
          <w:rFonts w:ascii="Arial" w:hAnsi="Arial" w:cs="Arial"/>
          <w:sz w:val="24"/>
          <w:szCs w:val="24"/>
        </w:rPr>
        <w:t>5.21</w:t>
      </w:r>
      <w:r w:rsidR="00382F7B" w:rsidRPr="00D51819">
        <w:rPr>
          <w:rFonts w:ascii="Arial" w:hAnsi="Arial" w:cs="Arial"/>
          <w:sz w:val="24"/>
          <w:szCs w:val="24"/>
        </w:rPr>
        <w:t>. В целях соблюдения требований настоящего П</w:t>
      </w:r>
      <w:r w:rsidR="00356C26" w:rsidRPr="00D51819">
        <w:rPr>
          <w:rFonts w:ascii="Arial" w:hAnsi="Arial" w:cs="Arial"/>
          <w:sz w:val="24"/>
          <w:szCs w:val="24"/>
        </w:rPr>
        <w:t>оложения</w:t>
      </w:r>
      <w:r w:rsidR="00382F7B" w:rsidRPr="00D51819">
        <w:rPr>
          <w:rFonts w:ascii="Arial" w:hAnsi="Arial" w:cs="Arial"/>
          <w:sz w:val="24"/>
          <w:szCs w:val="24"/>
        </w:rPr>
        <w:t xml:space="preserve"> Администрация вправе самостоятельно или с законным представителем субъекта торговли осуществить обследование объекта и места его размещения.</w:t>
      </w:r>
    </w:p>
    <w:p w14:paraId="4BDAF038" w14:textId="77777777" w:rsidR="00E94437" w:rsidRPr="00D51819" w:rsidRDefault="00E94437" w:rsidP="00E94437">
      <w:pPr>
        <w:spacing w:after="0" w:line="240" w:lineRule="auto"/>
        <w:ind w:firstLine="567"/>
        <w:jc w:val="both"/>
        <w:rPr>
          <w:rFonts w:ascii="Arial" w:hAnsi="Arial" w:cs="Arial"/>
          <w:sz w:val="24"/>
          <w:szCs w:val="24"/>
        </w:rPr>
      </w:pPr>
    </w:p>
    <w:p w14:paraId="739731C6" w14:textId="77777777" w:rsidR="00382F7B"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6. Последовательность размещения и эксплуатации</w:t>
      </w:r>
      <w:r w:rsidR="003B14C4" w:rsidRPr="00D51819">
        <w:rPr>
          <w:rFonts w:ascii="Arial" w:hAnsi="Arial" w:cs="Arial"/>
          <w:b/>
          <w:sz w:val="24"/>
          <w:szCs w:val="24"/>
        </w:rPr>
        <w:t xml:space="preserve"> НТО</w:t>
      </w:r>
    </w:p>
    <w:p w14:paraId="0A5D63DB" w14:textId="77777777" w:rsidR="00AF1B84" w:rsidRPr="00D51819" w:rsidRDefault="00AF1B84" w:rsidP="00E94437">
      <w:pPr>
        <w:spacing w:after="0" w:line="240" w:lineRule="auto"/>
        <w:ind w:firstLine="567"/>
        <w:jc w:val="center"/>
        <w:rPr>
          <w:rFonts w:ascii="Arial" w:hAnsi="Arial" w:cs="Arial"/>
          <w:b/>
          <w:sz w:val="24"/>
          <w:szCs w:val="24"/>
        </w:rPr>
      </w:pPr>
    </w:p>
    <w:p w14:paraId="3BCC83D4"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6.1. Размещение </w:t>
      </w:r>
      <w:r w:rsidR="003B14C4" w:rsidRPr="00D51819">
        <w:rPr>
          <w:rFonts w:ascii="Arial" w:hAnsi="Arial" w:cs="Arial"/>
          <w:sz w:val="24"/>
          <w:szCs w:val="24"/>
        </w:rPr>
        <w:t>НТО</w:t>
      </w:r>
      <w:r w:rsidRPr="00D51819">
        <w:rPr>
          <w:rFonts w:ascii="Arial" w:hAnsi="Arial" w:cs="Arial"/>
          <w:sz w:val="24"/>
          <w:szCs w:val="24"/>
        </w:rPr>
        <w:t xml:space="preserve"> на территории </w:t>
      </w:r>
      <w:r w:rsidR="001A6191" w:rsidRPr="00D51819">
        <w:rPr>
          <w:rFonts w:ascii="Arial" w:hAnsi="Arial" w:cs="Arial"/>
          <w:sz w:val="24"/>
          <w:szCs w:val="24"/>
        </w:rPr>
        <w:t xml:space="preserve">городского округа Лобня Московской области, </w:t>
      </w:r>
      <w:r w:rsidRPr="00D51819">
        <w:rPr>
          <w:rFonts w:ascii="Arial" w:hAnsi="Arial" w:cs="Arial"/>
          <w:sz w:val="24"/>
          <w:szCs w:val="24"/>
        </w:rPr>
        <w:t>осуществляется:</w:t>
      </w:r>
    </w:p>
    <w:p w14:paraId="2FEA297E" w14:textId="77777777" w:rsidR="00382F7B" w:rsidRPr="00D51819" w:rsidRDefault="001A6191" w:rsidP="00E94437">
      <w:pPr>
        <w:spacing w:after="0" w:line="240" w:lineRule="auto"/>
        <w:ind w:firstLine="567"/>
        <w:jc w:val="both"/>
        <w:rPr>
          <w:rFonts w:ascii="Arial" w:hAnsi="Arial" w:cs="Arial"/>
          <w:sz w:val="24"/>
          <w:szCs w:val="24"/>
        </w:rPr>
      </w:pPr>
      <w:r w:rsidRPr="00D51819">
        <w:rPr>
          <w:rFonts w:ascii="Arial" w:hAnsi="Arial" w:cs="Arial"/>
          <w:sz w:val="24"/>
          <w:szCs w:val="24"/>
        </w:rPr>
        <w:t>6.1.1. Н</w:t>
      </w:r>
      <w:r w:rsidR="00382F7B" w:rsidRPr="00D51819">
        <w:rPr>
          <w:rFonts w:ascii="Arial" w:hAnsi="Arial" w:cs="Arial"/>
          <w:sz w:val="24"/>
          <w:szCs w:val="24"/>
        </w:rPr>
        <w:t>а основании действующего Договора, который заключается по результатам торгов в форме открытого Аукциона, в местах, определенных Схемой, при наличии действующего Паспорта;</w:t>
      </w:r>
    </w:p>
    <w:p w14:paraId="45469992" w14:textId="77777777" w:rsidR="00382F7B" w:rsidRPr="00D51819" w:rsidRDefault="001A6191" w:rsidP="00E94437">
      <w:pPr>
        <w:spacing w:after="0" w:line="240" w:lineRule="auto"/>
        <w:ind w:firstLine="567"/>
        <w:jc w:val="both"/>
        <w:rPr>
          <w:rFonts w:ascii="Arial" w:hAnsi="Arial" w:cs="Arial"/>
          <w:sz w:val="24"/>
          <w:szCs w:val="24"/>
        </w:rPr>
      </w:pPr>
      <w:r w:rsidRPr="00D51819">
        <w:rPr>
          <w:rFonts w:ascii="Arial" w:hAnsi="Arial" w:cs="Arial"/>
          <w:sz w:val="24"/>
          <w:szCs w:val="24"/>
        </w:rPr>
        <w:t>6.1.2. Н</w:t>
      </w:r>
      <w:r w:rsidR="00382F7B" w:rsidRPr="00D51819">
        <w:rPr>
          <w:rFonts w:ascii="Arial" w:hAnsi="Arial" w:cs="Arial"/>
          <w:sz w:val="24"/>
          <w:szCs w:val="24"/>
        </w:rPr>
        <w:t>а земельных участках, на которые оформлены земельно-правовые отношения с органом государственной власти или органом местного самоуправления, а также находящихся в частной собственности, на основании решения Администрации с учетом требований настоящего По</w:t>
      </w:r>
      <w:r w:rsidRPr="00D51819">
        <w:rPr>
          <w:rFonts w:ascii="Arial" w:hAnsi="Arial" w:cs="Arial"/>
          <w:sz w:val="24"/>
          <w:szCs w:val="24"/>
        </w:rPr>
        <w:t>ложения</w:t>
      </w:r>
      <w:r w:rsidR="00382F7B" w:rsidRPr="00D51819">
        <w:rPr>
          <w:rFonts w:ascii="Arial" w:hAnsi="Arial" w:cs="Arial"/>
          <w:sz w:val="24"/>
          <w:szCs w:val="24"/>
        </w:rPr>
        <w:t>, при наличии действующего Паспорта.</w:t>
      </w:r>
    </w:p>
    <w:p w14:paraId="407E44DD" w14:textId="77777777" w:rsidR="00382F7B" w:rsidRPr="00D51819" w:rsidRDefault="00382F7B" w:rsidP="00E94437">
      <w:pPr>
        <w:spacing w:after="0" w:line="240" w:lineRule="auto"/>
        <w:ind w:firstLine="567"/>
        <w:jc w:val="both"/>
        <w:rPr>
          <w:rFonts w:ascii="Arial" w:hAnsi="Arial" w:cs="Arial"/>
          <w:color w:val="FF0000"/>
          <w:sz w:val="24"/>
          <w:szCs w:val="24"/>
        </w:rPr>
      </w:pPr>
      <w:r w:rsidRPr="00D51819">
        <w:rPr>
          <w:rFonts w:ascii="Arial" w:hAnsi="Arial" w:cs="Arial"/>
          <w:sz w:val="24"/>
          <w:szCs w:val="24"/>
        </w:rPr>
        <w:t>6.2. Аукцион проводит создаваемая Администрацией специально для этих целей аукционная комиссия.</w:t>
      </w:r>
    </w:p>
    <w:p w14:paraId="4724AF6C" w14:textId="77777777" w:rsidR="002A095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6.3. Положение о проведении Аукциона, положение о порядке работы комиссии и ее сос</w:t>
      </w:r>
      <w:r w:rsidR="002A095B" w:rsidRPr="00D51819">
        <w:rPr>
          <w:rFonts w:ascii="Arial" w:hAnsi="Arial" w:cs="Arial"/>
          <w:sz w:val="24"/>
          <w:szCs w:val="24"/>
        </w:rPr>
        <w:t>тав утверждаются Администрацией.</w:t>
      </w:r>
    </w:p>
    <w:p w14:paraId="656A939B"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6.4. </w:t>
      </w:r>
      <w:r w:rsidR="003B14C4" w:rsidRPr="00D51819">
        <w:rPr>
          <w:rFonts w:ascii="Arial" w:hAnsi="Arial" w:cs="Arial"/>
          <w:sz w:val="24"/>
          <w:szCs w:val="24"/>
        </w:rPr>
        <w:t>НТО</w:t>
      </w:r>
      <w:r w:rsidRPr="00D51819">
        <w:rPr>
          <w:rFonts w:ascii="Arial" w:hAnsi="Arial" w:cs="Arial"/>
          <w:sz w:val="24"/>
          <w:szCs w:val="24"/>
        </w:rPr>
        <w:t xml:space="preserve"> устанавливается его владельцем на основании заключенного Договора в следующие сроки:</w:t>
      </w:r>
    </w:p>
    <w:p w14:paraId="44AD8530" w14:textId="77777777" w:rsidR="00382F7B" w:rsidRPr="00D51819" w:rsidRDefault="001A6191" w:rsidP="00E94437">
      <w:pPr>
        <w:spacing w:after="0" w:line="240" w:lineRule="auto"/>
        <w:ind w:firstLine="567"/>
        <w:jc w:val="both"/>
        <w:rPr>
          <w:rFonts w:ascii="Arial" w:hAnsi="Arial" w:cs="Arial"/>
          <w:sz w:val="24"/>
          <w:szCs w:val="24"/>
        </w:rPr>
      </w:pPr>
      <w:r w:rsidRPr="00D51819">
        <w:rPr>
          <w:rFonts w:ascii="Arial" w:hAnsi="Arial" w:cs="Arial"/>
          <w:sz w:val="24"/>
          <w:szCs w:val="24"/>
        </w:rPr>
        <w:t>6.4.1. К</w:t>
      </w:r>
      <w:r w:rsidR="00382F7B" w:rsidRPr="00D51819">
        <w:rPr>
          <w:rFonts w:ascii="Arial" w:hAnsi="Arial" w:cs="Arial"/>
          <w:sz w:val="24"/>
          <w:szCs w:val="24"/>
        </w:rPr>
        <w:t xml:space="preserve">иоск в течение </w:t>
      </w:r>
      <w:r w:rsidRPr="00D51819">
        <w:rPr>
          <w:rFonts w:ascii="Arial" w:hAnsi="Arial" w:cs="Arial"/>
          <w:sz w:val="24"/>
          <w:szCs w:val="24"/>
        </w:rPr>
        <w:t>двух месяцев</w:t>
      </w:r>
      <w:r w:rsidR="00382F7B" w:rsidRPr="00D51819">
        <w:rPr>
          <w:rFonts w:ascii="Arial" w:hAnsi="Arial" w:cs="Arial"/>
          <w:sz w:val="24"/>
          <w:szCs w:val="24"/>
        </w:rPr>
        <w:t xml:space="preserve"> с даты заключения Договора;</w:t>
      </w:r>
    </w:p>
    <w:p w14:paraId="4FDB6125" w14:textId="77777777" w:rsidR="00382F7B" w:rsidRPr="00D51819" w:rsidRDefault="001A6191" w:rsidP="00E94437">
      <w:pPr>
        <w:spacing w:after="0" w:line="240" w:lineRule="auto"/>
        <w:ind w:firstLine="567"/>
        <w:jc w:val="both"/>
        <w:rPr>
          <w:rFonts w:ascii="Arial" w:hAnsi="Arial" w:cs="Arial"/>
          <w:sz w:val="24"/>
          <w:szCs w:val="24"/>
        </w:rPr>
      </w:pPr>
      <w:r w:rsidRPr="00D51819">
        <w:rPr>
          <w:rFonts w:ascii="Arial" w:hAnsi="Arial" w:cs="Arial"/>
          <w:sz w:val="24"/>
          <w:szCs w:val="24"/>
        </w:rPr>
        <w:t>6.4.2. П</w:t>
      </w:r>
      <w:r w:rsidR="00382F7B" w:rsidRPr="00D51819">
        <w:rPr>
          <w:rFonts w:ascii="Arial" w:hAnsi="Arial" w:cs="Arial"/>
          <w:sz w:val="24"/>
          <w:szCs w:val="24"/>
        </w:rPr>
        <w:t>авильон в течение двух месяцев с даты заключения Договора;</w:t>
      </w:r>
    </w:p>
    <w:p w14:paraId="2E2AB90F" w14:textId="77777777" w:rsidR="00382F7B" w:rsidRPr="00D51819" w:rsidRDefault="001A6191" w:rsidP="00E94437">
      <w:pPr>
        <w:spacing w:after="0" w:line="240" w:lineRule="auto"/>
        <w:ind w:firstLine="567"/>
        <w:jc w:val="both"/>
        <w:rPr>
          <w:rFonts w:ascii="Arial" w:hAnsi="Arial" w:cs="Arial"/>
          <w:sz w:val="24"/>
          <w:szCs w:val="24"/>
        </w:rPr>
      </w:pPr>
      <w:r w:rsidRPr="00D51819">
        <w:rPr>
          <w:rFonts w:ascii="Arial" w:hAnsi="Arial" w:cs="Arial"/>
          <w:sz w:val="24"/>
          <w:szCs w:val="24"/>
        </w:rPr>
        <w:t>6.4.3. Г</w:t>
      </w:r>
      <w:r w:rsidR="00382F7B" w:rsidRPr="00D51819">
        <w:rPr>
          <w:rFonts w:ascii="Arial" w:hAnsi="Arial" w:cs="Arial"/>
          <w:sz w:val="24"/>
          <w:szCs w:val="24"/>
        </w:rPr>
        <w:t>алерея в течение трех месяцев с даты заключения Договора.</w:t>
      </w:r>
    </w:p>
    <w:p w14:paraId="380A4E84"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6.5. Документом, подтверждающим соответствие установленного </w:t>
      </w:r>
      <w:r w:rsidR="003B14C4" w:rsidRPr="00D51819">
        <w:rPr>
          <w:rFonts w:ascii="Arial" w:hAnsi="Arial" w:cs="Arial"/>
          <w:sz w:val="24"/>
          <w:szCs w:val="24"/>
        </w:rPr>
        <w:t>НТО</w:t>
      </w:r>
      <w:r w:rsidRPr="00D51819">
        <w:rPr>
          <w:rFonts w:ascii="Arial" w:hAnsi="Arial" w:cs="Arial"/>
          <w:sz w:val="24"/>
          <w:szCs w:val="24"/>
        </w:rPr>
        <w:t xml:space="preserve"> условиям Договора, а такж</w:t>
      </w:r>
      <w:r w:rsidR="001A6191" w:rsidRPr="00D51819">
        <w:rPr>
          <w:rFonts w:ascii="Arial" w:hAnsi="Arial" w:cs="Arial"/>
          <w:sz w:val="24"/>
          <w:szCs w:val="24"/>
        </w:rPr>
        <w:t>е требованиям настоящего Положения</w:t>
      </w:r>
      <w:r w:rsidRPr="00D51819">
        <w:rPr>
          <w:rFonts w:ascii="Arial" w:hAnsi="Arial" w:cs="Arial"/>
          <w:sz w:val="24"/>
          <w:szCs w:val="24"/>
        </w:rPr>
        <w:t>, является Паспорт.</w:t>
      </w:r>
    </w:p>
    <w:p w14:paraId="7E72DE2A"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6.5.1. </w:t>
      </w:r>
      <w:r w:rsidR="004A7B58" w:rsidRPr="00D51819">
        <w:rPr>
          <w:rFonts w:ascii="Arial" w:hAnsi="Arial" w:cs="Arial"/>
          <w:sz w:val="24"/>
          <w:szCs w:val="24"/>
        </w:rPr>
        <w:t>Администрация на</w:t>
      </w:r>
      <w:r w:rsidRPr="00D51819">
        <w:rPr>
          <w:rFonts w:ascii="Arial" w:hAnsi="Arial" w:cs="Arial"/>
          <w:sz w:val="24"/>
          <w:szCs w:val="24"/>
        </w:rPr>
        <w:t xml:space="preserve"> основании обращения владельца </w:t>
      </w:r>
      <w:r w:rsidR="003B14C4" w:rsidRPr="00D51819">
        <w:rPr>
          <w:rFonts w:ascii="Arial" w:hAnsi="Arial" w:cs="Arial"/>
          <w:sz w:val="24"/>
          <w:szCs w:val="24"/>
        </w:rPr>
        <w:t>НТО</w:t>
      </w:r>
      <w:r w:rsidRPr="00D51819">
        <w:rPr>
          <w:rFonts w:ascii="Arial" w:hAnsi="Arial" w:cs="Arial"/>
          <w:sz w:val="24"/>
          <w:szCs w:val="24"/>
        </w:rPr>
        <w:t xml:space="preserve"> в течение </w:t>
      </w:r>
      <w:r w:rsidR="003B14C4" w:rsidRPr="00D51819">
        <w:rPr>
          <w:rFonts w:ascii="Arial" w:hAnsi="Arial" w:cs="Arial"/>
          <w:sz w:val="24"/>
          <w:szCs w:val="24"/>
        </w:rPr>
        <w:br/>
      </w:r>
      <w:r w:rsidRPr="00D51819">
        <w:rPr>
          <w:rFonts w:ascii="Arial" w:hAnsi="Arial" w:cs="Arial"/>
          <w:sz w:val="24"/>
          <w:szCs w:val="24"/>
        </w:rPr>
        <w:t>10 (десяти) дней принимает решение о соответствии (несоответствии) установленного объект</w:t>
      </w:r>
      <w:r w:rsidR="001A6191" w:rsidRPr="00D51819">
        <w:rPr>
          <w:rFonts w:ascii="Arial" w:hAnsi="Arial" w:cs="Arial"/>
          <w:sz w:val="24"/>
          <w:szCs w:val="24"/>
        </w:rPr>
        <w:t>а требованиям настоящего Положения</w:t>
      </w:r>
      <w:r w:rsidRPr="00D51819">
        <w:rPr>
          <w:rFonts w:ascii="Arial" w:hAnsi="Arial" w:cs="Arial"/>
          <w:sz w:val="24"/>
          <w:szCs w:val="24"/>
        </w:rPr>
        <w:t xml:space="preserve">, а также выполнения условий Договора о сроке размещения </w:t>
      </w:r>
      <w:r w:rsidR="00274ACD" w:rsidRPr="00D51819">
        <w:rPr>
          <w:rFonts w:ascii="Arial" w:hAnsi="Arial" w:cs="Arial"/>
          <w:sz w:val="24"/>
          <w:szCs w:val="24"/>
        </w:rPr>
        <w:t>НТО</w:t>
      </w:r>
      <w:r w:rsidRPr="00D51819">
        <w:rPr>
          <w:rFonts w:ascii="Arial" w:hAnsi="Arial" w:cs="Arial"/>
          <w:sz w:val="24"/>
          <w:szCs w:val="24"/>
        </w:rPr>
        <w:t>, указан</w:t>
      </w:r>
      <w:r w:rsidR="00AA28D1" w:rsidRPr="00D51819">
        <w:rPr>
          <w:rFonts w:ascii="Arial" w:hAnsi="Arial" w:cs="Arial"/>
          <w:sz w:val="24"/>
          <w:szCs w:val="24"/>
        </w:rPr>
        <w:t>н</w:t>
      </w:r>
      <w:r w:rsidR="004A7B58" w:rsidRPr="00D51819">
        <w:rPr>
          <w:rFonts w:ascii="Arial" w:hAnsi="Arial" w:cs="Arial"/>
          <w:sz w:val="24"/>
          <w:szCs w:val="24"/>
        </w:rPr>
        <w:t xml:space="preserve">ых </w:t>
      </w:r>
      <w:r w:rsidR="00AA28D1" w:rsidRPr="00D51819">
        <w:rPr>
          <w:rFonts w:ascii="Arial" w:hAnsi="Arial" w:cs="Arial"/>
          <w:sz w:val="24"/>
          <w:szCs w:val="24"/>
        </w:rPr>
        <w:t xml:space="preserve">в </w:t>
      </w:r>
      <w:r w:rsidR="003E6C9A" w:rsidRPr="00D51819">
        <w:rPr>
          <w:rFonts w:ascii="Arial" w:hAnsi="Arial" w:cs="Arial"/>
          <w:sz w:val="24"/>
          <w:szCs w:val="24"/>
        </w:rPr>
        <w:t>пунктах</w:t>
      </w:r>
      <w:r w:rsidR="00AA28D1" w:rsidRPr="00D51819">
        <w:rPr>
          <w:rFonts w:ascii="Arial" w:hAnsi="Arial" w:cs="Arial"/>
          <w:sz w:val="24"/>
          <w:szCs w:val="24"/>
        </w:rPr>
        <w:t xml:space="preserve"> 6.4</w:t>
      </w:r>
      <w:r w:rsidR="004A7B58" w:rsidRPr="00D51819">
        <w:rPr>
          <w:rFonts w:ascii="Arial" w:hAnsi="Arial" w:cs="Arial"/>
          <w:sz w:val="24"/>
          <w:szCs w:val="24"/>
        </w:rPr>
        <w:t>.1 – 6.4.3.</w:t>
      </w:r>
      <w:r w:rsidR="00AA28D1" w:rsidRPr="00D51819">
        <w:rPr>
          <w:rFonts w:ascii="Arial" w:hAnsi="Arial" w:cs="Arial"/>
          <w:sz w:val="24"/>
          <w:szCs w:val="24"/>
        </w:rPr>
        <w:t xml:space="preserve"> настоящего Положения</w:t>
      </w:r>
      <w:r w:rsidRPr="00D51819">
        <w:rPr>
          <w:rFonts w:ascii="Arial" w:hAnsi="Arial" w:cs="Arial"/>
          <w:sz w:val="24"/>
          <w:szCs w:val="24"/>
        </w:rPr>
        <w:t>.</w:t>
      </w:r>
    </w:p>
    <w:p w14:paraId="17C1E4A6"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В целях исполнения условий Договора, а также соблюдения владельцем </w:t>
      </w:r>
      <w:r w:rsidR="003B14C4" w:rsidRPr="00D51819">
        <w:rPr>
          <w:rFonts w:ascii="Arial" w:hAnsi="Arial" w:cs="Arial"/>
          <w:sz w:val="24"/>
          <w:szCs w:val="24"/>
        </w:rPr>
        <w:t>НТО</w:t>
      </w:r>
      <w:r w:rsidRPr="00D51819">
        <w:rPr>
          <w:rFonts w:ascii="Arial" w:hAnsi="Arial" w:cs="Arial"/>
          <w:sz w:val="24"/>
          <w:szCs w:val="24"/>
        </w:rPr>
        <w:t xml:space="preserve"> срока, указан</w:t>
      </w:r>
      <w:r w:rsidR="00AA28D1" w:rsidRPr="00D51819">
        <w:rPr>
          <w:rFonts w:ascii="Arial" w:hAnsi="Arial" w:cs="Arial"/>
          <w:sz w:val="24"/>
          <w:szCs w:val="24"/>
        </w:rPr>
        <w:t xml:space="preserve">ного в </w:t>
      </w:r>
      <w:r w:rsidR="003E6C9A" w:rsidRPr="00D51819">
        <w:rPr>
          <w:rFonts w:ascii="Arial" w:hAnsi="Arial" w:cs="Arial"/>
          <w:sz w:val="24"/>
          <w:szCs w:val="24"/>
        </w:rPr>
        <w:t>пунктах</w:t>
      </w:r>
      <w:r w:rsidR="00AA28D1" w:rsidRPr="00D51819">
        <w:rPr>
          <w:rFonts w:ascii="Arial" w:hAnsi="Arial" w:cs="Arial"/>
          <w:sz w:val="24"/>
          <w:szCs w:val="24"/>
        </w:rPr>
        <w:t xml:space="preserve"> 6.4</w:t>
      </w:r>
      <w:r w:rsidR="004A7B58" w:rsidRPr="00D51819">
        <w:rPr>
          <w:rFonts w:ascii="Arial" w:hAnsi="Arial" w:cs="Arial"/>
          <w:sz w:val="24"/>
          <w:szCs w:val="24"/>
        </w:rPr>
        <w:t>.1. – 6.4.3.</w:t>
      </w:r>
      <w:r w:rsidR="00AA28D1" w:rsidRPr="00D51819">
        <w:rPr>
          <w:rFonts w:ascii="Arial" w:hAnsi="Arial" w:cs="Arial"/>
          <w:sz w:val="24"/>
          <w:szCs w:val="24"/>
        </w:rPr>
        <w:t xml:space="preserve"> настоящего Положения</w:t>
      </w:r>
      <w:r w:rsidRPr="00D51819">
        <w:rPr>
          <w:rFonts w:ascii="Arial" w:hAnsi="Arial" w:cs="Arial"/>
          <w:sz w:val="24"/>
          <w:szCs w:val="24"/>
        </w:rPr>
        <w:t xml:space="preserve">, Администрация вправе </w:t>
      </w:r>
      <w:r w:rsidRPr="00D51819">
        <w:rPr>
          <w:rFonts w:ascii="Arial" w:hAnsi="Arial" w:cs="Arial"/>
          <w:sz w:val="24"/>
          <w:szCs w:val="24"/>
        </w:rPr>
        <w:lastRenderedPageBreak/>
        <w:t xml:space="preserve">самостоятельно, с привлечением владельца или с законным представителем владельца, осуществить обследование </w:t>
      </w:r>
      <w:r w:rsidR="003B14C4" w:rsidRPr="00D51819">
        <w:rPr>
          <w:rFonts w:ascii="Arial" w:hAnsi="Arial" w:cs="Arial"/>
          <w:sz w:val="24"/>
          <w:szCs w:val="24"/>
        </w:rPr>
        <w:t>НТО</w:t>
      </w:r>
      <w:r w:rsidRPr="00D51819">
        <w:rPr>
          <w:rFonts w:ascii="Arial" w:hAnsi="Arial" w:cs="Arial"/>
          <w:sz w:val="24"/>
          <w:szCs w:val="24"/>
        </w:rPr>
        <w:t>, места его размещения и прилегающей территории.</w:t>
      </w:r>
    </w:p>
    <w:p w14:paraId="046D83A8"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6.5.2. В случае выявления несоответствия установленного </w:t>
      </w:r>
      <w:r w:rsidR="003B14C4" w:rsidRPr="00D51819">
        <w:rPr>
          <w:rFonts w:ascii="Arial" w:hAnsi="Arial" w:cs="Arial"/>
          <w:sz w:val="24"/>
          <w:szCs w:val="24"/>
        </w:rPr>
        <w:t>НТО</w:t>
      </w:r>
      <w:r w:rsidRPr="00D51819">
        <w:rPr>
          <w:rFonts w:ascii="Arial" w:hAnsi="Arial" w:cs="Arial"/>
          <w:sz w:val="24"/>
          <w:szCs w:val="24"/>
        </w:rPr>
        <w:t xml:space="preserve"> Договору </w:t>
      </w:r>
      <w:r w:rsidR="003B14C4" w:rsidRPr="00D51819">
        <w:rPr>
          <w:rFonts w:ascii="Arial" w:hAnsi="Arial" w:cs="Arial"/>
          <w:sz w:val="24"/>
          <w:szCs w:val="24"/>
        </w:rPr>
        <w:br/>
      </w:r>
      <w:r w:rsidR="00AA28D1" w:rsidRPr="00D51819">
        <w:rPr>
          <w:rFonts w:ascii="Arial" w:hAnsi="Arial" w:cs="Arial"/>
          <w:sz w:val="24"/>
          <w:szCs w:val="24"/>
        </w:rPr>
        <w:t>и требованиям настоящего Положения</w:t>
      </w:r>
      <w:r w:rsidRPr="00D51819">
        <w:rPr>
          <w:rFonts w:ascii="Arial" w:hAnsi="Arial" w:cs="Arial"/>
          <w:sz w:val="24"/>
          <w:szCs w:val="24"/>
        </w:rPr>
        <w:t>, владелец установленного объекта уведомляется о необходимости устранить выявленные нарушения в срок не более 10 рабочих дней.</w:t>
      </w:r>
    </w:p>
    <w:p w14:paraId="78608537"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6.5.3. В случае если выявленные нарушения не устранены, Договор подлежит расторжению на основани</w:t>
      </w:r>
      <w:r w:rsidR="00AA28D1" w:rsidRPr="00D51819">
        <w:rPr>
          <w:rFonts w:ascii="Arial" w:hAnsi="Arial" w:cs="Arial"/>
          <w:sz w:val="24"/>
          <w:szCs w:val="24"/>
        </w:rPr>
        <w:t xml:space="preserve">и </w:t>
      </w:r>
      <w:r w:rsidR="003E6C9A" w:rsidRPr="00D51819">
        <w:rPr>
          <w:rFonts w:ascii="Arial" w:hAnsi="Arial" w:cs="Arial"/>
          <w:sz w:val="24"/>
          <w:szCs w:val="24"/>
        </w:rPr>
        <w:t>пункта</w:t>
      </w:r>
      <w:r w:rsidR="00AA28D1" w:rsidRPr="00D51819">
        <w:rPr>
          <w:rFonts w:ascii="Arial" w:hAnsi="Arial" w:cs="Arial"/>
          <w:sz w:val="24"/>
          <w:szCs w:val="24"/>
        </w:rPr>
        <w:t xml:space="preserve"> 7.2.2 настоящего Положения</w:t>
      </w:r>
      <w:r w:rsidRPr="00D51819">
        <w:rPr>
          <w:rFonts w:ascii="Arial" w:hAnsi="Arial" w:cs="Arial"/>
          <w:sz w:val="24"/>
          <w:szCs w:val="24"/>
        </w:rPr>
        <w:t>.</w:t>
      </w:r>
    </w:p>
    <w:p w14:paraId="29E3903C"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6.6. При осуществлении торговой деятельности в </w:t>
      </w:r>
      <w:r w:rsidR="003B14C4" w:rsidRPr="00D51819">
        <w:rPr>
          <w:rFonts w:ascii="Arial" w:hAnsi="Arial" w:cs="Arial"/>
          <w:sz w:val="24"/>
          <w:szCs w:val="24"/>
        </w:rPr>
        <w:t>НТО</w:t>
      </w:r>
      <w:r w:rsidRPr="00D51819">
        <w:rPr>
          <w:rFonts w:ascii="Arial" w:hAnsi="Arial" w:cs="Arial"/>
          <w:sz w:val="24"/>
          <w:szCs w:val="24"/>
        </w:rPr>
        <w:t xml:space="preserve"> должны соблюдаться специализация </w:t>
      </w:r>
      <w:r w:rsidR="00274ACD" w:rsidRPr="00D51819">
        <w:rPr>
          <w:rFonts w:ascii="Arial" w:hAnsi="Arial" w:cs="Arial"/>
          <w:sz w:val="24"/>
          <w:szCs w:val="24"/>
        </w:rPr>
        <w:t>НТО</w:t>
      </w:r>
      <w:r w:rsidRPr="00D51819">
        <w:rPr>
          <w:rFonts w:ascii="Arial" w:hAnsi="Arial" w:cs="Arial"/>
          <w:sz w:val="24"/>
          <w:szCs w:val="24"/>
        </w:rPr>
        <w:t>, минимальный ассортиментный перечень товаров, которые должны быть постоянно в продаже, и номенклатура дополнительных групп товаров в соответствии со специализацией.</w:t>
      </w:r>
    </w:p>
    <w:p w14:paraId="1A210E03"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6.7. Владелец </w:t>
      </w:r>
      <w:r w:rsidR="003B14C4" w:rsidRPr="00D51819">
        <w:rPr>
          <w:rFonts w:ascii="Arial" w:hAnsi="Arial" w:cs="Arial"/>
          <w:sz w:val="24"/>
          <w:szCs w:val="24"/>
        </w:rPr>
        <w:t>НТО</w:t>
      </w:r>
      <w:r w:rsidRPr="00D51819">
        <w:rPr>
          <w:rFonts w:ascii="Arial" w:hAnsi="Arial" w:cs="Arial"/>
          <w:sz w:val="24"/>
          <w:szCs w:val="24"/>
        </w:rPr>
        <w:t xml:space="preserve"> не вправе самостоятельно изменять специализацию торгового объекта.</w:t>
      </w:r>
    </w:p>
    <w:p w14:paraId="0123561F"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6.8. Владелец </w:t>
      </w:r>
      <w:r w:rsidR="003B14C4" w:rsidRPr="00D51819">
        <w:rPr>
          <w:rFonts w:ascii="Arial" w:hAnsi="Arial" w:cs="Arial"/>
          <w:sz w:val="24"/>
          <w:szCs w:val="24"/>
        </w:rPr>
        <w:t>НТО</w:t>
      </w:r>
      <w:r w:rsidRPr="00D51819">
        <w:rPr>
          <w:rFonts w:ascii="Arial" w:hAnsi="Arial" w:cs="Arial"/>
          <w:sz w:val="24"/>
          <w:szCs w:val="24"/>
        </w:rPr>
        <w:t xml:space="preserve">, с которым заключен Договор, обязан уведомлять Администрацию обо всех фактах возникновения у третьих лиц прав в отношении </w:t>
      </w:r>
      <w:r w:rsidR="003B14C4" w:rsidRPr="00D51819">
        <w:rPr>
          <w:rFonts w:ascii="Arial" w:hAnsi="Arial" w:cs="Arial"/>
          <w:sz w:val="24"/>
          <w:szCs w:val="24"/>
        </w:rPr>
        <w:br/>
        <w:t>НТО</w:t>
      </w:r>
      <w:r w:rsidRPr="00D51819">
        <w:rPr>
          <w:rFonts w:ascii="Arial" w:hAnsi="Arial" w:cs="Arial"/>
          <w:sz w:val="24"/>
          <w:szCs w:val="24"/>
        </w:rPr>
        <w:t xml:space="preserve"> (сдача в аренду и иные факты).</w:t>
      </w:r>
    </w:p>
    <w:p w14:paraId="43AB8C3F"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6.9. </w:t>
      </w:r>
      <w:r w:rsidR="003B14C4" w:rsidRPr="00D51819">
        <w:rPr>
          <w:rFonts w:ascii="Arial" w:hAnsi="Arial" w:cs="Arial"/>
          <w:sz w:val="24"/>
          <w:szCs w:val="24"/>
        </w:rPr>
        <w:t>НТО</w:t>
      </w:r>
      <w:r w:rsidRPr="00D51819">
        <w:rPr>
          <w:rFonts w:ascii="Arial" w:hAnsi="Arial" w:cs="Arial"/>
          <w:sz w:val="24"/>
          <w:szCs w:val="24"/>
        </w:rPr>
        <w:t xml:space="preserve"> могут иметь средство размещения информации с надписью, определяющей профиль и специализацию, а также обязаны разместить вывеску с указанием зарегистрированного названия, формы собственности и режима работы предприятия.</w:t>
      </w:r>
    </w:p>
    <w:p w14:paraId="27303471"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6.10. Субъекты торговли,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14:paraId="7F589309"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6.11. При определении (установлении) режима работы должна учитываться необходимость соблюдения тишины и покоя граждан.</w:t>
      </w:r>
    </w:p>
    <w:p w14:paraId="040DC51F"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6.12. При эксплуатации </w:t>
      </w:r>
      <w:r w:rsidR="003B14C4" w:rsidRPr="00D51819">
        <w:rPr>
          <w:rFonts w:ascii="Arial" w:hAnsi="Arial" w:cs="Arial"/>
          <w:sz w:val="24"/>
          <w:szCs w:val="24"/>
        </w:rPr>
        <w:t>НТО</w:t>
      </w:r>
      <w:r w:rsidRPr="00D51819">
        <w:rPr>
          <w:rFonts w:ascii="Arial" w:hAnsi="Arial" w:cs="Arial"/>
          <w:sz w:val="24"/>
          <w:szCs w:val="24"/>
        </w:rPr>
        <w:t xml:space="preserve">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14:paraId="1F4FEBB0"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6.13. Транспортное обслуживание </w:t>
      </w:r>
      <w:r w:rsidR="003B14C4" w:rsidRPr="00D51819">
        <w:rPr>
          <w:rFonts w:ascii="Arial" w:hAnsi="Arial" w:cs="Arial"/>
          <w:sz w:val="24"/>
          <w:szCs w:val="24"/>
        </w:rPr>
        <w:t>НТО</w:t>
      </w:r>
      <w:r w:rsidRPr="00D51819">
        <w:rPr>
          <w:rFonts w:ascii="Arial" w:hAnsi="Arial" w:cs="Arial"/>
          <w:sz w:val="24"/>
          <w:szCs w:val="24"/>
        </w:rPr>
        <w:t xml:space="preserve"> и загрузка их товарами не должны затруднять и снижать безопасность движения транспорта и пешеходов.</w:t>
      </w:r>
    </w:p>
    <w:p w14:paraId="581185F8"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6.14. Подъездные пути, разгрузочные площадки, площадки для покупателей должны обеспечивать удобный доступ к входам в </w:t>
      </w:r>
      <w:r w:rsidR="00274ACD" w:rsidRPr="00D51819">
        <w:rPr>
          <w:rFonts w:ascii="Arial" w:hAnsi="Arial" w:cs="Arial"/>
          <w:sz w:val="24"/>
          <w:szCs w:val="24"/>
        </w:rPr>
        <w:t>НТО</w:t>
      </w:r>
      <w:r w:rsidRPr="00D51819">
        <w:rPr>
          <w:rFonts w:ascii="Arial" w:hAnsi="Arial" w:cs="Arial"/>
          <w:sz w:val="24"/>
          <w:szCs w:val="24"/>
        </w:rPr>
        <w:t>, иметь твердое покрытие, обеспечивающее сток ливневых вод, а также должны быть освещены.</w:t>
      </w:r>
    </w:p>
    <w:p w14:paraId="334D5C6D"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6.15. Запрещается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14:paraId="39DF9990"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6.16. 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колес и прочих частей, элементов, деталей, узлов, агрегатов и устройств, обеспечивающих движение таких передвижных сооружений.</w:t>
      </w:r>
    </w:p>
    <w:p w14:paraId="52130C97"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6.17. Допускается работа передвижных пунктов быстрого питания,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w:t>
      </w:r>
      <w:r w:rsidR="004A7B58" w:rsidRPr="00D51819">
        <w:rPr>
          <w:rFonts w:ascii="Arial" w:hAnsi="Arial" w:cs="Arial"/>
          <w:sz w:val="24"/>
          <w:szCs w:val="24"/>
        </w:rPr>
        <w:t xml:space="preserve"> законодательством Российской Федерации порядке</w:t>
      </w:r>
      <w:r w:rsidRPr="00D51819">
        <w:rPr>
          <w:rFonts w:ascii="Arial" w:hAnsi="Arial" w:cs="Arial"/>
          <w:sz w:val="24"/>
          <w:szCs w:val="24"/>
        </w:rPr>
        <w:t xml:space="preserve"> в государственном органе, осуществляющем регистрацию транспортных средств.</w:t>
      </w:r>
    </w:p>
    <w:p w14:paraId="3FD6F08C"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6.18. При реализации товаров в </w:t>
      </w:r>
      <w:r w:rsidR="003B14C4" w:rsidRPr="00D51819">
        <w:rPr>
          <w:rFonts w:ascii="Arial" w:hAnsi="Arial" w:cs="Arial"/>
          <w:sz w:val="24"/>
          <w:szCs w:val="24"/>
        </w:rPr>
        <w:t>НТО</w:t>
      </w:r>
      <w:r w:rsidRPr="00D51819">
        <w:rPr>
          <w:rFonts w:ascii="Arial" w:hAnsi="Arial" w:cs="Arial"/>
          <w:sz w:val="24"/>
          <w:szCs w:val="24"/>
        </w:rPr>
        <w:t xml:space="preserve"> должны быть документы, подтверждающие качество и безопасность продукции, в соответствии с законодательством Российской Федерации.</w:t>
      </w:r>
    </w:p>
    <w:p w14:paraId="33D6EFB8"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6.19.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w:t>
      </w:r>
    </w:p>
    <w:p w14:paraId="57B73CE9"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6.20. Работники </w:t>
      </w:r>
      <w:r w:rsidR="003B14C4" w:rsidRPr="00D51819">
        <w:rPr>
          <w:rFonts w:ascii="Arial" w:hAnsi="Arial" w:cs="Arial"/>
          <w:sz w:val="24"/>
          <w:szCs w:val="24"/>
        </w:rPr>
        <w:t>НТО</w:t>
      </w:r>
      <w:r w:rsidRPr="00D51819">
        <w:rPr>
          <w:rFonts w:ascii="Arial" w:hAnsi="Arial" w:cs="Arial"/>
          <w:sz w:val="24"/>
          <w:szCs w:val="24"/>
        </w:rPr>
        <w:t xml:space="preserve"> обязаны:</w:t>
      </w:r>
    </w:p>
    <w:p w14:paraId="2BA89308"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6.20.1. В</w:t>
      </w:r>
      <w:r w:rsidR="00382F7B" w:rsidRPr="00D51819">
        <w:rPr>
          <w:rFonts w:ascii="Arial" w:hAnsi="Arial" w:cs="Arial"/>
          <w:sz w:val="24"/>
          <w:szCs w:val="24"/>
        </w:rPr>
        <w:t xml:space="preserve">ыполнять требования пожарной безопасности, соблюдать требования законодательства Российской Федерации о защите прав потребителей, законодательства </w:t>
      </w:r>
      <w:r w:rsidR="00382F7B" w:rsidRPr="00D51819">
        <w:rPr>
          <w:rFonts w:ascii="Arial" w:hAnsi="Arial" w:cs="Arial"/>
          <w:sz w:val="24"/>
          <w:szCs w:val="24"/>
        </w:rPr>
        <w:lastRenderedPageBreak/>
        <w:t>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7D1D7251"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6.20.2. С</w:t>
      </w:r>
      <w:r w:rsidR="00382F7B" w:rsidRPr="00D51819">
        <w:rPr>
          <w:rFonts w:ascii="Arial" w:hAnsi="Arial" w:cs="Arial"/>
          <w:sz w:val="24"/>
          <w:szCs w:val="24"/>
        </w:rPr>
        <w:t xml:space="preserve">одержать </w:t>
      </w:r>
      <w:r w:rsidR="003B14C4" w:rsidRPr="00D51819">
        <w:rPr>
          <w:rFonts w:ascii="Arial" w:hAnsi="Arial" w:cs="Arial"/>
          <w:sz w:val="24"/>
          <w:szCs w:val="24"/>
        </w:rPr>
        <w:t>НТО, торговое оборудование в чистоте;</w:t>
      </w:r>
    </w:p>
    <w:p w14:paraId="6DB79A83"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6.20.3. П</w:t>
      </w:r>
      <w:r w:rsidR="00382F7B" w:rsidRPr="00D51819">
        <w:rPr>
          <w:rFonts w:ascii="Arial" w:hAnsi="Arial" w:cs="Arial"/>
          <w:sz w:val="24"/>
          <w:szCs w:val="24"/>
        </w:rPr>
        <w:t>редохранять товары от пыли, загрязнения;</w:t>
      </w:r>
    </w:p>
    <w:p w14:paraId="37AF94FE"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6.20.4. И</w:t>
      </w:r>
      <w:r w:rsidR="00382F7B" w:rsidRPr="00D51819">
        <w:rPr>
          <w:rFonts w:ascii="Arial" w:hAnsi="Arial" w:cs="Arial"/>
          <w:sz w:val="24"/>
          <w:szCs w:val="24"/>
        </w:rPr>
        <w:t>меть чистую форменную одежду;</w:t>
      </w:r>
    </w:p>
    <w:p w14:paraId="65F3A26C"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6.20.5. С</w:t>
      </w:r>
      <w:r w:rsidR="00382F7B" w:rsidRPr="00D51819">
        <w:rPr>
          <w:rFonts w:ascii="Arial" w:hAnsi="Arial" w:cs="Arial"/>
          <w:sz w:val="24"/>
          <w:szCs w:val="24"/>
        </w:rPr>
        <w:t>облюдать правила личной гигиены и санитарного содержания прилегающей территории, иметь медицинскую книжку;</w:t>
      </w:r>
    </w:p>
    <w:p w14:paraId="4EAAF462"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6.20.6. П</w:t>
      </w:r>
      <w:r w:rsidR="00382F7B" w:rsidRPr="00D51819">
        <w:rPr>
          <w:rFonts w:ascii="Arial" w:hAnsi="Arial" w:cs="Arial"/>
          <w:sz w:val="24"/>
          <w:szCs w:val="24"/>
        </w:rPr>
        <w:t>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0F6E23B4"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6.21. Запрещается:</w:t>
      </w:r>
    </w:p>
    <w:p w14:paraId="0F5C6A8A"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6.21.1. Р</w:t>
      </w:r>
      <w:r w:rsidR="00382F7B" w:rsidRPr="00D51819">
        <w:rPr>
          <w:rFonts w:ascii="Arial" w:hAnsi="Arial" w:cs="Arial"/>
          <w:sz w:val="24"/>
          <w:szCs w:val="24"/>
        </w:rPr>
        <w:t xml:space="preserve">аскладка товаров, а также складирование тары и запаса продуктов </w:t>
      </w:r>
      <w:r w:rsidR="00AF1B84" w:rsidRPr="00D51819">
        <w:rPr>
          <w:rFonts w:ascii="Arial" w:hAnsi="Arial" w:cs="Arial"/>
          <w:sz w:val="24"/>
          <w:szCs w:val="24"/>
        </w:rPr>
        <w:br/>
      </w:r>
      <w:r w:rsidR="00382F7B" w:rsidRPr="00D51819">
        <w:rPr>
          <w:rFonts w:ascii="Arial" w:hAnsi="Arial" w:cs="Arial"/>
          <w:sz w:val="24"/>
          <w:szCs w:val="24"/>
        </w:rPr>
        <w:t xml:space="preserve">на прилегающей к </w:t>
      </w:r>
      <w:r w:rsidR="00274ACD" w:rsidRPr="00D51819">
        <w:rPr>
          <w:rFonts w:ascii="Arial" w:hAnsi="Arial" w:cs="Arial"/>
          <w:sz w:val="24"/>
          <w:szCs w:val="24"/>
        </w:rPr>
        <w:t>НТО</w:t>
      </w:r>
      <w:r w:rsidR="00382F7B" w:rsidRPr="00D51819">
        <w:rPr>
          <w:rFonts w:ascii="Arial" w:hAnsi="Arial" w:cs="Arial"/>
          <w:sz w:val="24"/>
          <w:szCs w:val="24"/>
        </w:rPr>
        <w:t xml:space="preserve"> территории;</w:t>
      </w:r>
    </w:p>
    <w:p w14:paraId="676FE1CF"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6.21.2. Р</w:t>
      </w:r>
      <w:r w:rsidR="00382F7B" w:rsidRPr="00D51819">
        <w:rPr>
          <w:rFonts w:ascii="Arial" w:hAnsi="Arial" w:cs="Arial"/>
          <w:sz w:val="24"/>
          <w:szCs w:val="24"/>
        </w:rPr>
        <w:t>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14:paraId="4A36AC72"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6.21.3. Р</w:t>
      </w:r>
      <w:r w:rsidR="00382F7B" w:rsidRPr="00D51819">
        <w:rPr>
          <w:rFonts w:ascii="Arial" w:hAnsi="Arial" w:cs="Arial"/>
          <w:sz w:val="24"/>
          <w:szCs w:val="24"/>
        </w:rPr>
        <w:t>еализация скоропортящихся пищевых продуктов при отсутствии холодильного оборудования для их хранения;</w:t>
      </w:r>
    </w:p>
    <w:p w14:paraId="2E8280FC" w14:textId="77777777" w:rsidR="00382F7B" w:rsidRPr="00D51819" w:rsidRDefault="00AA28D1" w:rsidP="00E94437">
      <w:pPr>
        <w:spacing w:after="0" w:line="240" w:lineRule="auto"/>
        <w:ind w:firstLine="567"/>
        <w:jc w:val="both"/>
        <w:rPr>
          <w:rFonts w:ascii="Arial" w:hAnsi="Arial" w:cs="Arial"/>
          <w:sz w:val="24"/>
          <w:szCs w:val="24"/>
        </w:rPr>
      </w:pPr>
      <w:r w:rsidRPr="00D51819">
        <w:rPr>
          <w:rFonts w:ascii="Arial" w:hAnsi="Arial" w:cs="Arial"/>
          <w:sz w:val="24"/>
          <w:szCs w:val="24"/>
        </w:rPr>
        <w:t>6.21.4. Р</w:t>
      </w:r>
      <w:r w:rsidR="00382F7B" w:rsidRPr="00D51819">
        <w:rPr>
          <w:rFonts w:ascii="Arial" w:hAnsi="Arial" w:cs="Arial"/>
          <w:sz w:val="24"/>
          <w:szCs w:val="24"/>
        </w:rPr>
        <w:t>еализация картофеля, свежей плодоовощной продукции с земли. Продажа бахчевых культур с земли, а также частями и с надрезами.</w:t>
      </w:r>
    </w:p>
    <w:p w14:paraId="5F9B08C7" w14:textId="77777777" w:rsidR="00382F7B"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6.22. Продажа хлеба, выпечных кондитерских и хлебобулочных изделий осуществляется в упакованном виде. При наличии одного рабочего места допускается продажа пищевых продуктов только в промышленной упаковке.</w:t>
      </w:r>
    </w:p>
    <w:p w14:paraId="59ACB433" w14:textId="77777777" w:rsidR="00AF1B84"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6.23. Ассортимент горячих блюд должен соответствовать основной специализации пунктов быстрого питания (</w:t>
      </w:r>
      <w:r w:rsidR="00AF1B84" w:rsidRPr="00D51819">
        <w:rPr>
          <w:rFonts w:ascii="Arial" w:hAnsi="Arial" w:cs="Arial"/>
          <w:sz w:val="24"/>
          <w:szCs w:val="24"/>
        </w:rPr>
        <w:t>например</w:t>
      </w:r>
      <w:r w:rsidRPr="00D51819">
        <w:rPr>
          <w:rFonts w:ascii="Arial" w:hAnsi="Arial" w:cs="Arial"/>
          <w:sz w:val="24"/>
          <w:szCs w:val="24"/>
        </w:rPr>
        <w:t xml:space="preserve">: блины, картофель фри, хот-дог, пирожки, вафли и другие виды продукции). Реализация горячих блюд разрешается </w:t>
      </w:r>
      <w:r w:rsidR="00AF1B84" w:rsidRPr="00D51819">
        <w:rPr>
          <w:rFonts w:ascii="Arial" w:hAnsi="Arial" w:cs="Arial"/>
          <w:sz w:val="24"/>
          <w:szCs w:val="24"/>
        </w:rPr>
        <w:br/>
      </w:r>
      <w:r w:rsidRPr="00D51819">
        <w:rPr>
          <w:rFonts w:ascii="Arial" w:hAnsi="Arial" w:cs="Arial"/>
          <w:sz w:val="24"/>
          <w:szCs w:val="24"/>
        </w:rPr>
        <w:t>из полуфабрикатов высокой степени готовности.</w:t>
      </w:r>
    </w:p>
    <w:p w14:paraId="5D717796" w14:textId="77777777" w:rsidR="00E94437" w:rsidRPr="00D51819" w:rsidRDefault="00E94437" w:rsidP="00E94437">
      <w:pPr>
        <w:spacing w:after="0" w:line="240" w:lineRule="auto"/>
        <w:ind w:firstLine="567"/>
        <w:jc w:val="both"/>
        <w:rPr>
          <w:rFonts w:ascii="Arial" w:hAnsi="Arial" w:cs="Arial"/>
          <w:sz w:val="24"/>
          <w:szCs w:val="24"/>
        </w:rPr>
      </w:pPr>
    </w:p>
    <w:p w14:paraId="5189F6AC" w14:textId="77777777" w:rsidR="00AF1B84"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 xml:space="preserve">7. Прекращение права на размещение </w:t>
      </w:r>
      <w:r w:rsidR="003B14C4" w:rsidRPr="00D51819">
        <w:rPr>
          <w:rFonts w:ascii="Arial" w:hAnsi="Arial" w:cs="Arial"/>
          <w:b/>
          <w:sz w:val="24"/>
          <w:szCs w:val="24"/>
        </w:rPr>
        <w:t>НТО</w:t>
      </w:r>
    </w:p>
    <w:p w14:paraId="34C8FEC6" w14:textId="77777777" w:rsidR="003B14C4" w:rsidRPr="00D51819" w:rsidRDefault="003B14C4" w:rsidP="00E94437">
      <w:pPr>
        <w:spacing w:after="0" w:line="240" w:lineRule="auto"/>
        <w:ind w:firstLine="567"/>
        <w:jc w:val="center"/>
        <w:rPr>
          <w:rFonts w:ascii="Arial" w:hAnsi="Arial" w:cs="Arial"/>
          <w:b/>
          <w:sz w:val="24"/>
          <w:szCs w:val="24"/>
        </w:rPr>
      </w:pPr>
    </w:p>
    <w:p w14:paraId="1DE2C70D" w14:textId="77777777" w:rsidR="00382F7B" w:rsidRPr="00D51819" w:rsidRDefault="00382F7B" w:rsidP="00E94437">
      <w:pPr>
        <w:spacing w:after="0" w:line="240" w:lineRule="auto"/>
        <w:ind w:firstLine="567"/>
        <w:jc w:val="both"/>
        <w:rPr>
          <w:rFonts w:ascii="Arial" w:hAnsi="Arial" w:cs="Arial"/>
          <w:color w:val="000000" w:themeColor="text1"/>
          <w:sz w:val="24"/>
          <w:szCs w:val="24"/>
        </w:rPr>
      </w:pPr>
      <w:r w:rsidRPr="00D51819">
        <w:rPr>
          <w:rFonts w:ascii="Arial" w:hAnsi="Arial" w:cs="Arial"/>
          <w:color w:val="000000" w:themeColor="text1"/>
          <w:sz w:val="24"/>
          <w:szCs w:val="24"/>
        </w:rPr>
        <w:t xml:space="preserve">7.1. Расторжение Договора </w:t>
      </w:r>
      <w:r w:rsidR="00311A90" w:rsidRPr="00D51819">
        <w:rPr>
          <w:rFonts w:ascii="Arial" w:hAnsi="Arial" w:cs="Arial"/>
          <w:color w:val="000000" w:themeColor="text1"/>
          <w:sz w:val="24"/>
          <w:szCs w:val="24"/>
        </w:rPr>
        <w:t xml:space="preserve">допускается </w:t>
      </w:r>
      <w:r w:rsidRPr="00D51819">
        <w:rPr>
          <w:rFonts w:ascii="Arial" w:hAnsi="Arial" w:cs="Arial"/>
          <w:color w:val="000000" w:themeColor="text1"/>
          <w:sz w:val="24"/>
          <w:szCs w:val="24"/>
        </w:rPr>
        <w:t xml:space="preserve">по </w:t>
      </w:r>
      <w:r w:rsidR="001F7B0E" w:rsidRPr="00D51819">
        <w:rPr>
          <w:rFonts w:ascii="Arial" w:hAnsi="Arial" w:cs="Arial"/>
          <w:color w:val="000000" w:themeColor="text1"/>
          <w:sz w:val="24"/>
          <w:szCs w:val="24"/>
        </w:rPr>
        <w:t>основаниям</w:t>
      </w:r>
      <w:r w:rsidRPr="00D51819">
        <w:rPr>
          <w:rFonts w:ascii="Arial" w:hAnsi="Arial" w:cs="Arial"/>
          <w:color w:val="000000" w:themeColor="text1"/>
          <w:sz w:val="24"/>
          <w:szCs w:val="24"/>
        </w:rPr>
        <w:t xml:space="preserve">, предусмотренным гражданским законодательством Российской Федерации и настоящим </w:t>
      </w:r>
      <w:r w:rsidR="00AA28D1" w:rsidRPr="00D51819">
        <w:rPr>
          <w:rFonts w:ascii="Arial" w:hAnsi="Arial" w:cs="Arial"/>
          <w:color w:val="000000" w:themeColor="text1"/>
          <w:sz w:val="24"/>
          <w:szCs w:val="24"/>
        </w:rPr>
        <w:t>Положением</w:t>
      </w:r>
      <w:r w:rsidRPr="00D51819">
        <w:rPr>
          <w:rFonts w:ascii="Arial" w:hAnsi="Arial" w:cs="Arial"/>
          <w:color w:val="000000" w:themeColor="text1"/>
          <w:sz w:val="24"/>
          <w:szCs w:val="24"/>
        </w:rPr>
        <w:t>.</w:t>
      </w:r>
    </w:p>
    <w:p w14:paraId="15E29B46" w14:textId="77777777" w:rsidR="00E94437" w:rsidRPr="00D51819" w:rsidRDefault="001F7B0E" w:rsidP="00E94437">
      <w:pPr>
        <w:spacing w:after="0" w:line="240" w:lineRule="auto"/>
        <w:ind w:firstLine="567"/>
        <w:jc w:val="both"/>
        <w:rPr>
          <w:rFonts w:ascii="Arial" w:hAnsi="Arial" w:cs="Arial"/>
          <w:sz w:val="24"/>
          <w:szCs w:val="24"/>
        </w:rPr>
      </w:pPr>
      <w:r w:rsidRPr="00D51819">
        <w:rPr>
          <w:rFonts w:ascii="Arial" w:hAnsi="Arial" w:cs="Arial"/>
          <w:sz w:val="24"/>
          <w:szCs w:val="24"/>
        </w:rPr>
        <w:t>7.2</w:t>
      </w:r>
      <w:r w:rsidR="00AA28D1" w:rsidRPr="00D51819">
        <w:rPr>
          <w:rFonts w:ascii="Arial" w:hAnsi="Arial" w:cs="Arial"/>
          <w:sz w:val="24"/>
          <w:szCs w:val="24"/>
        </w:rPr>
        <w:t xml:space="preserve">. </w:t>
      </w:r>
      <w:r w:rsidR="00311A90" w:rsidRPr="00D51819">
        <w:rPr>
          <w:rFonts w:ascii="Arial" w:hAnsi="Arial" w:cs="Arial"/>
          <w:sz w:val="24"/>
          <w:szCs w:val="24"/>
        </w:rPr>
        <w:t>Прекращение права на размещение НТО допускается в следующих случаях:</w:t>
      </w:r>
    </w:p>
    <w:p w14:paraId="353A81C5"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н</w:t>
      </w:r>
      <w:r w:rsidR="005135E3" w:rsidRPr="00D51819">
        <w:rPr>
          <w:rFonts w:ascii="Arial" w:hAnsi="Arial" w:cs="Arial"/>
          <w:sz w:val="24"/>
          <w:szCs w:val="24"/>
        </w:rPr>
        <w:t>есоответствия</w:t>
      </w:r>
      <w:r w:rsidR="00382F7B" w:rsidRPr="00D51819">
        <w:rPr>
          <w:rFonts w:ascii="Arial" w:hAnsi="Arial" w:cs="Arial"/>
          <w:sz w:val="24"/>
          <w:szCs w:val="24"/>
        </w:rPr>
        <w:t xml:space="preserve"> проведенных владельцем </w:t>
      </w:r>
      <w:r w:rsidR="003B14C4" w:rsidRPr="00D51819">
        <w:rPr>
          <w:rFonts w:ascii="Arial" w:hAnsi="Arial" w:cs="Arial"/>
          <w:sz w:val="24"/>
          <w:szCs w:val="24"/>
        </w:rPr>
        <w:t>НТО</w:t>
      </w:r>
      <w:r w:rsidR="00382F7B" w:rsidRPr="00D51819">
        <w:rPr>
          <w:rFonts w:ascii="Arial" w:hAnsi="Arial" w:cs="Arial"/>
          <w:sz w:val="24"/>
          <w:szCs w:val="24"/>
        </w:rPr>
        <w:t xml:space="preserve"> работ по установке объекта Паспорту, Договору </w:t>
      </w:r>
      <w:r w:rsidR="00AA28D1" w:rsidRPr="00D51819">
        <w:rPr>
          <w:rFonts w:ascii="Arial" w:hAnsi="Arial" w:cs="Arial"/>
          <w:sz w:val="24"/>
          <w:szCs w:val="24"/>
        </w:rPr>
        <w:t>и требованиям настоящего Положения</w:t>
      </w:r>
      <w:r w:rsidR="00382F7B" w:rsidRPr="00D51819">
        <w:rPr>
          <w:rFonts w:ascii="Arial" w:hAnsi="Arial" w:cs="Arial"/>
          <w:sz w:val="24"/>
          <w:szCs w:val="24"/>
        </w:rPr>
        <w:t>;</w:t>
      </w:r>
    </w:p>
    <w:p w14:paraId="422B806D"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н</w:t>
      </w:r>
      <w:r w:rsidR="00382F7B" w:rsidRPr="00D51819">
        <w:rPr>
          <w:rFonts w:ascii="Arial" w:hAnsi="Arial" w:cs="Arial"/>
          <w:sz w:val="24"/>
          <w:szCs w:val="24"/>
        </w:rPr>
        <w:t xml:space="preserve">еоднократного нарушения владельцем </w:t>
      </w:r>
      <w:r w:rsidR="003B14C4" w:rsidRPr="00D51819">
        <w:rPr>
          <w:rFonts w:ascii="Arial" w:hAnsi="Arial" w:cs="Arial"/>
          <w:sz w:val="24"/>
          <w:szCs w:val="24"/>
        </w:rPr>
        <w:t>НТО</w:t>
      </w:r>
      <w:r w:rsidR="00382F7B" w:rsidRPr="00D51819">
        <w:rPr>
          <w:rFonts w:ascii="Arial" w:hAnsi="Arial" w:cs="Arial"/>
          <w:sz w:val="24"/>
          <w:szCs w:val="24"/>
        </w:rPr>
        <w:t xml:space="preserve">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w:t>
      </w:r>
      <w:r w:rsidR="00AA28D1" w:rsidRPr="00D51819">
        <w:rPr>
          <w:rFonts w:ascii="Arial" w:hAnsi="Arial" w:cs="Arial"/>
          <w:sz w:val="24"/>
          <w:szCs w:val="24"/>
        </w:rPr>
        <w:t>дательством</w:t>
      </w:r>
      <w:r w:rsidR="00311A90" w:rsidRPr="00D51819">
        <w:rPr>
          <w:rFonts w:ascii="Arial" w:hAnsi="Arial" w:cs="Arial"/>
          <w:sz w:val="24"/>
          <w:szCs w:val="24"/>
        </w:rPr>
        <w:t xml:space="preserve"> Российской Федерации</w:t>
      </w:r>
      <w:r w:rsidR="00AA28D1" w:rsidRPr="00D51819">
        <w:rPr>
          <w:rFonts w:ascii="Arial" w:hAnsi="Arial" w:cs="Arial"/>
          <w:sz w:val="24"/>
          <w:szCs w:val="24"/>
        </w:rPr>
        <w:t xml:space="preserve"> и настоящим Положением</w:t>
      </w:r>
      <w:r w:rsidR="00382F7B" w:rsidRPr="00D51819">
        <w:rPr>
          <w:rFonts w:ascii="Arial" w:hAnsi="Arial" w:cs="Arial"/>
          <w:sz w:val="24"/>
          <w:szCs w:val="24"/>
        </w:rPr>
        <w:t>, что подтверждено соответствующими актами обследования (протоколами) территории представителями отраслевых (функциональных) органов Администрац</w:t>
      </w:r>
      <w:r w:rsidR="00AA28D1" w:rsidRPr="00D51819">
        <w:rPr>
          <w:rFonts w:ascii="Arial" w:hAnsi="Arial" w:cs="Arial"/>
          <w:sz w:val="24"/>
          <w:szCs w:val="24"/>
        </w:rPr>
        <w:t>ии</w:t>
      </w:r>
      <w:r w:rsidR="00382F7B" w:rsidRPr="00D51819">
        <w:rPr>
          <w:rFonts w:ascii="Arial" w:hAnsi="Arial" w:cs="Arial"/>
          <w:sz w:val="24"/>
          <w:szCs w:val="24"/>
        </w:rPr>
        <w:t>, истечения срока действия Паспорта более чем на три месяца;</w:t>
      </w:r>
    </w:p>
    <w:p w14:paraId="52151C11"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о</w:t>
      </w:r>
      <w:r w:rsidR="005135E3" w:rsidRPr="00D51819">
        <w:rPr>
          <w:rFonts w:ascii="Arial" w:hAnsi="Arial" w:cs="Arial"/>
          <w:sz w:val="24"/>
          <w:szCs w:val="24"/>
        </w:rPr>
        <w:t>существления</w:t>
      </w:r>
      <w:r w:rsidR="00382F7B" w:rsidRPr="00D51819">
        <w:rPr>
          <w:rFonts w:ascii="Arial" w:hAnsi="Arial" w:cs="Arial"/>
          <w:sz w:val="24"/>
          <w:szCs w:val="24"/>
        </w:rPr>
        <w:t xml:space="preserve"> продажи алкогольной продукции в </w:t>
      </w:r>
      <w:r w:rsidR="003B14C4" w:rsidRPr="00D51819">
        <w:rPr>
          <w:rFonts w:ascii="Arial" w:hAnsi="Arial" w:cs="Arial"/>
          <w:sz w:val="24"/>
          <w:szCs w:val="24"/>
        </w:rPr>
        <w:t>НТО</w:t>
      </w:r>
      <w:r w:rsidR="00382F7B" w:rsidRPr="00D51819">
        <w:rPr>
          <w:rFonts w:ascii="Arial" w:hAnsi="Arial" w:cs="Arial"/>
          <w:sz w:val="24"/>
          <w:szCs w:val="24"/>
        </w:rPr>
        <w:t>, что зафиксировано должностными лицами органов внутренних дел в протоколе об административном правонарушении;</w:t>
      </w:r>
    </w:p>
    <w:p w14:paraId="124049A9"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п</w:t>
      </w:r>
      <w:r w:rsidR="005135E3" w:rsidRPr="00D51819">
        <w:rPr>
          <w:rFonts w:ascii="Arial" w:hAnsi="Arial" w:cs="Arial"/>
          <w:sz w:val="24"/>
          <w:szCs w:val="24"/>
        </w:rPr>
        <w:t>ередачи</w:t>
      </w:r>
      <w:r w:rsidR="00382F7B" w:rsidRPr="00D51819">
        <w:rPr>
          <w:rFonts w:ascii="Arial" w:hAnsi="Arial" w:cs="Arial"/>
          <w:sz w:val="24"/>
          <w:szCs w:val="24"/>
        </w:rPr>
        <w:t xml:space="preserve"> владельцем </w:t>
      </w:r>
      <w:r w:rsidR="003B14C4" w:rsidRPr="00D51819">
        <w:rPr>
          <w:rFonts w:ascii="Arial" w:hAnsi="Arial" w:cs="Arial"/>
          <w:sz w:val="24"/>
          <w:szCs w:val="24"/>
        </w:rPr>
        <w:t>НТО</w:t>
      </w:r>
      <w:r w:rsidR="00382F7B" w:rsidRPr="00D51819">
        <w:rPr>
          <w:rFonts w:ascii="Arial" w:hAnsi="Arial" w:cs="Arial"/>
          <w:sz w:val="24"/>
          <w:szCs w:val="24"/>
        </w:rPr>
        <w:t xml:space="preserve"> третьим лицам прав и обязанностей по Договору на размещение и эксплуатацию </w:t>
      </w:r>
      <w:r w:rsidR="00274ACD" w:rsidRPr="00D51819">
        <w:rPr>
          <w:rFonts w:ascii="Arial" w:hAnsi="Arial" w:cs="Arial"/>
          <w:sz w:val="24"/>
          <w:szCs w:val="24"/>
        </w:rPr>
        <w:t>НТО</w:t>
      </w:r>
      <w:r w:rsidR="00382F7B" w:rsidRPr="00D51819">
        <w:rPr>
          <w:rFonts w:ascii="Arial" w:hAnsi="Arial" w:cs="Arial"/>
          <w:sz w:val="24"/>
          <w:szCs w:val="24"/>
        </w:rPr>
        <w:t>, заключенного по результатам Аукциона;</w:t>
      </w:r>
    </w:p>
    <w:p w14:paraId="1785BEDE"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и</w:t>
      </w:r>
      <w:r w:rsidR="005135E3" w:rsidRPr="00D51819">
        <w:rPr>
          <w:rFonts w:ascii="Arial" w:hAnsi="Arial" w:cs="Arial"/>
          <w:sz w:val="24"/>
          <w:szCs w:val="24"/>
        </w:rPr>
        <w:t>зменения</w:t>
      </w:r>
      <w:r w:rsidR="00382F7B" w:rsidRPr="00D51819">
        <w:rPr>
          <w:rFonts w:ascii="Arial" w:hAnsi="Arial" w:cs="Arial"/>
          <w:sz w:val="24"/>
          <w:szCs w:val="24"/>
        </w:rPr>
        <w:t xml:space="preserve"> специализации, внешнего вида, размеров, площади </w:t>
      </w:r>
      <w:r w:rsidR="003B14C4" w:rsidRPr="00D51819">
        <w:rPr>
          <w:rFonts w:ascii="Arial" w:hAnsi="Arial" w:cs="Arial"/>
          <w:sz w:val="24"/>
          <w:szCs w:val="24"/>
        </w:rPr>
        <w:t>НТО</w:t>
      </w:r>
      <w:r w:rsidR="00382F7B" w:rsidRPr="00D51819">
        <w:rPr>
          <w:rFonts w:ascii="Arial" w:hAnsi="Arial" w:cs="Arial"/>
          <w:sz w:val="24"/>
          <w:szCs w:val="24"/>
        </w:rPr>
        <w:t xml:space="preserve"> в ходе его эксплуатации (возведение пристроек, надстройка дополнительных антресолей </w:t>
      </w:r>
      <w:r w:rsidR="003B14C4" w:rsidRPr="00D51819">
        <w:rPr>
          <w:rFonts w:ascii="Arial" w:hAnsi="Arial" w:cs="Arial"/>
          <w:sz w:val="24"/>
          <w:szCs w:val="24"/>
        </w:rPr>
        <w:br/>
      </w:r>
      <w:r w:rsidR="00382F7B" w:rsidRPr="00D51819">
        <w:rPr>
          <w:rFonts w:ascii="Arial" w:hAnsi="Arial" w:cs="Arial"/>
          <w:sz w:val="24"/>
          <w:szCs w:val="24"/>
        </w:rPr>
        <w:t>и этажей, изменение фасадов и т.п.);</w:t>
      </w:r>
    </w:p>
    <w:p w14:paraId="648D3A46"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н</w:t>
      </w:r>
      <w:r w:rsidR="00382F7B" w:rsidRPr="00D51819">
        <w:rPr>
          <w:rFonts w:ascii="Arial" w:hAnsi="Arial" w:cs="Arial"/>
          <w:sz w:val="24"/>
          <w:szCs w:val="24"/>
        </w:rPr>
        <w:t>еобходимости ремонта и (или) ре</w:t>
      </w:r>
      <w:r w:rsidR="005135E3" w:rsidRPr="00D51819">
        <w:rPr>
          <w:rFonts w:ascii="Arial" w:hAnsi="Arial" w:cs="Arial"/>
          <w:sz w:val="24"/>
          <w:szCs w:val="24"/>
        </w:rPr>
        <w:t>конструкции автомобильных дорог</w:t>
      </w:r>
      <w:r w:rsidR="00382F7B" w:rsidRPr="00D51819">
        <w:rPr>
          <w:rFonts w:ascii="Arial" w:hAnsi="Arial" w:cs="Arial"/>
          <w:sz w:val="24"/>
          <w:szCs w:val="24"/>
        </w:rPr>
        <w:t xml:space="preserve">, если нахождение </w:t>
      </w:r>
      <w:r w:rsidR="003B14C4" w:rsidRPr="00D51819">
        <w:rPr>
          <w:rFonts w:ascii="Arial" w:hAnsi="Arial" w:cs="Arial"/>
          <w:sz w:val="24"/>
          <w:szCs w:val="24"/>
        </w:rPr>
        <w:t>НТО</w:t>
      </w:r>
      <w:r w:rsidR="00382F7B" w:rsidRPr="00D51819">
        <w:rPr>
          <w:rFonts w:ascii="Arial" w:hAnsi="Arial" w:cs="Arial"/>
          <w:sz w:val="24"/>
          <w:szCs w:val="24"/>
        </w:rPr>
        <w:t xml:space="preserve"> препятствует осуществлению указанных работ;</w:t>
      </w:r>
    </w:p>
    <w:p w14:paraId="574AB37E"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и</w:t>
      </w:r>
      <w:r w:rsidR="005135E3" w:rsidRPr="00D51819">
        <w:rPr>
          <w:rFonts w:ascii="Arial" w:hAnsi="Arial" w:cs="Arial"/>
          <w:sz w:val="24"/>
          <w:szCs w:val="24"/>
        </w:rPr>
        <w:t>спользования</w:t>
      </w:r>
      <w:r w:rsidR="00382F7B" w:rsidRPr="00D51819">
        <w:rPr>
          <w:rFonts w:ascii="Arial" w:hAnsi="Arial" w:cs="Arial"/>
          <w:sz w:val="24"/>
          <w:szCs w:val="24"/>
        </w:rPr>
        <w:t xml:space="preserve"> территории, занимаемой </w:t>
      </w:r>
      <w:r w:rsidR="003B14C4" w:rsidRPr="00D51819">
        <w:rPr>
          <w:rFonts w:ascii="Arial" w:hAnsi="Arial" w:cs="Arial"/>
          <w:sz w:val="24"/>
          <w:szCs w:val="24"/>
        </w:rPr>
        <w:t>НТО</w:t>
      </w:r>
      <w:r w:rsidR="00382F7B" w:rsidRPr="00D51819">
        <w:rPr>
          <w:rFonts w:ascii="Arial" w:hAnsi="Arial" w:cs="Arial"/>
          <w:sz w:val="24"/>
          <w:szCs w:val="24"/>
        </w:rPr>
        <w:t xml:space="preserve">, для целей, связанных </w:t>
      </w:r>
      <w:r w:rsidR="003B14C4" w:rsidRPr="00D51819">
        <w:rPr>
          <w:rFonts w:ascii="Arial" w:hAnsi="Arial" w:cs="Arial"/>
          <w:sz w:val="24"/>
          <w:szCs w:val="24"/>
        </w:rPr>
        <w:br/>
      </w:r>
      <w:r w:rsidR="00382F7B" w:rsidRPr="00D51819">
        <w:rPr>
          <w:rFonts w:ascii="Arial" w:hAnsi="Arial" w:cs="Arial"/>
          <w:sz w:val="24"/>
          <w:szCs w:val="24"/>
        </w:rPr>
        <w:t>с развитием улично-дорожной сети, размещением остановок общественного транспорта, оборудованием бордюров, организацией парковочных карманов;</w:t>
      </w:r>
    </w:p>
    <w:p w14:paraId="1E6469D9"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lastRenderedPageBreak/>
        <w:t xml:space="preserve">- </w:t>
      </w:r>
      <w:r w:rsidR="00311A90" w:rsidRPr="00D51819">
        <w:rPr>
          <w:rFonts w:ascii="Arial" w:hAnsi="Arial" w:cs="Arial"/>
          <w:sz w:val="24"/>
          <w:szCs w:val="24"/>
        </w:rPr>
        <w:t>р</w:t>
      </w:r>
      <w:r w:rsidR="005135E3" w:rsidRPr="00D51819">
        <w:rPr>
          <w:rFonts w:ascii="Arial" w:hAnsi="Arial" w:cs="Arial"/>
          <w:sz w:val="24"/>
          <w:szCs w:val="24"/>
        </w:rPr>
        <w:t>азмещения</w:t>
      </w:r>
      <w:r w:rsidR="00382F7B" w:rsidRPr="00D51819">
        <w:rPr>
          <w:rFonts w:ascii="Arial" w:hAnsi="Arial" w:cs="Arial"/>
          <w:sz w:val="24"/>
          <w:szCs w:val="24"/>
        </w:rPr>
        <w:t xml:space="preserve"> объектов капитального строительства федерального, регионального или муниципального значения;</w:t>
      </w:r>
    </w:p>
    <w:p w14:paraId="29C3F46D"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у</w:t>
      </w:r>
      <w:r w:rsidR="005135E3" w:rsidRPr="00D51819">
        <w:rPr>
          <w:rFonts w:ascii="Arial" w:hAnsi="Arial" w:cs="Arial"/>
          <w:sz w:val="24"/>
          <w:szCs w:val="24"/>
        </w:rPr>
        <w:t>казания</w:t>
      </w:r>
      <w:r w:rsidR="00382F7B" w:rsidRPr="00D51819">
        <w:rPr>
          <w:rFonts w:ascii="Arial" w:hAnsi="Arial" w:cs="Arial"/>
          <w:sz w:val="24"/>
          <w:szCs w:val="24"/>
        </w:rPr>
        <w:t xml:space="preserve"> заведомо недостоверных и неполных сведений в Договоре, Паспорте соответствия </w:t>
      </w:r>
      <w:r w:rsidR="003B14C4" w:rsidRPr="00D51819">
        <w:rPr>
          <w:rFonts w:ascii="Arial" w:hAnsi="Arial" w:cs="Arial"/>
          <w:sz w:val="24"/>
          <w:szCs w:val="24"/>
        </w:rPr>
        <w:t>НТО</w:t>
      </w:r>
      <w:r w:rsidR="00382F7B" w:rsidRPr="00D51819">
        <w:rPr>
          <w:rFonts w:ascii="Arial" w:hAnsi="Arial" w:cs="Arial"/>
          <w:sz w:val="24"/>
          <w:szCs w:val="24"/>
        </w:rPr>
        <w:t>;</w:t>
      </w:r>
    </w:p>
    <w:p w14:paraId="0C04BB3A" w14:textId="77777777" w:rsidR="00E94437"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н</w:t>
      </w:r>
      <w:r w:rsidR="005135E3" w:rsidRPr="00D51819">
        <w:rPr>
          <w:rFonts w:ascii="Arial" w:hAnsi="Arial" w:cs="Arial"/>
          <w:sz w:val="24"/>
          <w:szCs w:val="24"/>
        </w:rPr>
        <w:t>еоднократного неисполнения</w:t>
      </w:r>
      <w:r w:rsidR="00382F7B" w:rsidRPr="00D51819">
        <w:rPr>
          <w:rFonts w:ascii="Arial" w:hAnsi="Arial" w:cs="Arial"/>
          <w:sz w:val="24"/>
          <w:szCs w:val="24"/>
        </w:rPr>
        <w:t xml:space="preserve"> предусмотренных настоящим По</w:t>
      </w:r>
      <w:r w:rsidR="00EC3F73" w:rsidRPr="00D51819">
        <w:rPr>
          <w:rFonts w:ascii="Arial" w:hAnsi="Arial" w:cs="Arial"/>
          <w:sz w:val="24"/>
          <w:szCs w:val="24"/>
        </w:rPr>
        <w:t xml:space="preserve">ложением </w:t>
      </w:r>
      <w:r w:rsidR="00382F7B" w:rsidRPr="00D51819">
        <w:rPr>
          <w:rFonts w:ascii="Arial" w:hAnsi="Arial" w:cs="Arial"/>
          <w:sz w:val="24"/>
          <w:szCs w:val="24"/>
        </w:rPr>
        <w:t>законных требований Администрации;</w:t>
      </w:r>
    </w:p>
    <w:p w14:paraId="4DDE8370" w14:textId="143C943D" w:rsidR="00382F7B" w:rsidRPr="00D51819" w:rsidRDefault="00E94437"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311A90" w:rsidRPr="00D51819">
        <w:rPr>
          <w:rFonts w:ascii="Arial" w:hAnsi="Arial" w:cs="Arial"/>
          <w:sz w:val="24"/>
          <w:szCs w:val="24"/>
        </w:rPr>
        <w:t>в</w:t>
      </w:r>
      <w:r w:rsidR="00382F7B" w:rsidRPr="00D51819">
        <w:rPr>
          <w:rFonts w:ascii="Arial" w:hAnsi="Arial" w:cs="Arial"/>
          <w:sz w:val="24"/>
          <w:szCs w:val="24"/>
        </w:rPr>
        <w:t xml:space="preserve"> иных предусмотренных действующим законодательством </w:t>
      </w:r>
      <w:r w:rsidR="00311A90" w:rsidRPr="00D51819">
        <w:rPr>
          <w:rFonts w:ascii="Arial" w:hAnsi="Arial" w:cs="Arial"/>
          <w:sz w:val="24"/>
          <w:szCs w:val="24"/>
        </w:rPr>
        <w:t xml:space="preserve">Российской Федерации </w:t>
      </w:r>
      <w:r w:rsidR="00382F7B" w:rsidRPr="00D51819">
        <w:rPr>
          <w:rFonts w:ascii="Arial" w:hAnsi="Arial" w:cs="Arial"/>
          <w:sz w:val="24"/>
          <w:szCs w:val="24"/>
        </w:rPr>
        <w:t>случаях.</w:t>
      </w:r>
    </w:p>
    <w:p w14:paraId="6C652EA9" w14:textId="77777777" w:rsidR="00AF1B84" w:rsidRPr="00D51819" w:rsidRDefault="00AF1B84" w:rsidP="00E94437">
      <w:pPr>
        <w:spacing w:after="0" w:line="240" w:lineRule="auto"/>
        <w:ind w:firstLine="567"/>
        <w:jc w:val="center"/>
        <w:rPr>
          <w:rFonts w:ascii="Arial" w:hAnsi="Arial" w:cs="Arial"/>
          <w:b/>
          <w:sz w:val="24"/>
          <w:szCs w:val="24"/>
        </w:rPr>
      </w:pPr>
    </w:p>
    <w:p w14:paraId="00BBF479" w14:textId="77777777" w:rsidR="00AF1B84" w:rsidRPr="00D51819" w:rsidRDefault="00382F7B" w:rsidP="00E94437">
      <w:pPr>
        <w:spacing w:after="0" w:line="240" w:lineRule="auto"/>
        <w:jc w:val="center"/>
        <w:rPr>
          <w:rFonts w:ascii="Arial" w:hAnsi="Arial" w:cs="Arial"/>
          <w:b/>
          <w:sz w:val="24"/>
          <w:szCs w:val="24"/>
        </w:rPr>
      </w:pPr>
      <w:r w:rsidRPr="00D51819">
        <w:rPr>
          <w:rFonts w:ascii="Arial" w:hAnsi="Arial" w:cs="Arial"/>
          <w:b/>
          <w:sz w:val="24"/>
          <w:szCs w:val="24"/>
        </w:rPr>
        <w:t>8. Последовательность получения решения на размещение</w:t>
      </w:r>
      <w:r w:rsidR="003B14C4" w:rsidRPr="00D51819">
        <w:rPr>
          <w:rFonts w:ascii="Arial" w:hAnsi="Arial" w:cs="Arial"/>
          <w:b/>
          <w:sz w:val="24"/>
          <w:szCs w:val="24"/>
        </w:rPr>
        <w:t xml:space="preserve"> НТО</w:t>
      </w:r>
      <w:r w:rsidRPr="00D51819">
        <w:rPr>
          <w:rFonts w:ascii="Arial" w:hAnsi="Arial" w:cs="Arial"/>
          <w:b/>
          <w:sz w:val="24"/>
          <w:szCs w:val="24"/>
        </w:rPr>
        <w:t xml:space="preserve"> </w:t>
      </w:r>
      <w:r w:rsidR="003B14C4" w:rsidRPr="00D51819">
        <w:rPr>
          <w:rFonts w:ascii="Arial" w:hAnsi="Arial" w:cs="Arial"/>
          <w:b/>
          <w:sz w:val="24"/>
          <w:szCs w:val="24"/>
        </w:rPr>
        <w:br/>
      </w:r>
      <w:r w:rsidRPr="00D51819">
        <w:rPr>
          <w:rFonts w:ascii="Arial" w:hAnsi="Arial" w:cs="Arial"/>
          <w:b/>
          <w:sz w:val="24"/>
          <w:szCs w:val="24"/>
        </w:rPr>
        <w:t>на земельных участках,</w:t>
      </w:r>
      <w:r w:rsidR="003B14C4" w:rsidRPr="00D51819">
        <w:rPr>
          <w:rFonts w:ascii="Arial" w:hAnsi="Arial" w:cs="Arial"/>
          <w:b/>
          <w:sz w:val="24"/>
          <w:szCs w:val="24"/>
        </w:rPr>
        <w:t xml:space="preserve"> </w:t>
      </w:r>
      <w:r w:rsidRPr="00D51819">
        <w:rPr>
          <w:rFonts w:ascii="Arial" w:hAnsi="Arial" w:cs="Arial"/>
          <w:b/>
          <w:sz w:val="24"/>
          <w:szCs w:val="24"/>
        </w:rPr>
        <w:t>нахо</w:t>
      </w:r>
      <w:r w:rsidR="002332F7" w:rsidRPr="00D51819">
        <w:rPr>
          <w:rFonts w:ascii="Arial" w:hAnsi="Arial" w:cs="Arial"/>
          <w:b/>
          <w:sz w:val="24"/>
          <w:szCs w:val="24"/>
        </w:rPr>
        <w:t>дящихся в частной собственности</w:t>
      </w:r>
    </w:p>
    <w:p w14:paraId="459E68CC" w14:textId="77777777" w:rsidR="00AF1B84" w:rsidRPr="00D51819" w:rsidRDefault="00AF1B84" w:rsidP="00E94437">
      <w:pPr>
        <w:spacing w:after="0" w:line="240" w:lineRule="auto"/>
        <w:ind w:firstLine="567"/>
        <w:jc w:val="center"/>
        <w:rPr>
          <w:rFonts w:ascii="Arial" w:hAnsi="Arial" w:cs="Arial"/>
          <w:b/>
          <w:sz w:val="24"/>
          <w:szCs w:val="24"/>
        </w:rPr>
      </w:pPr>
    </w:p>
    <w:p w14:paraId="692745B5" w14:textId="47806F71" w:rsidR="00882E9D" w:rsidRPr="00D51819" w:rsidRDefault="00382F7B"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8.1. </w:t>
      </w:r>
      <w:r w:rsidR="00AF44CB" w:rsidRPr="00D51819">
        <w:rPr>
          <w:rFonts w:ascii="Arial" w:hAnsi="Arial" w:cs="Arial"/>
          <w:sz w:val="24"/>
          <w:szCs w:val="24"/>
        </w:rPr>
        <w:t xml:space="preserve">На земельных участках, находящихся в частной собственности, основанием для размещения и эксплуатации </w:t>
      </w:r>
      <w:r w:rsidR="003B14C4" w:rsidRPr="00D51819">
        <w:rPr>
          <w:rFonts w:ascii="Arial" w:hAnsi="Arial" w:cs="Arial"/>
          <w:sz w:val="24"/>
          <w:szCs w:val="24"/>
        </w:rPr>
        <w:t>НТО</w:t>
      </w:r>
      <w:r w:rsidR="00AF44CB" w:rsidRPr="00D51819">
        <w:rPr>
          <w:rFonts w:ascii="Arial" w:hAnsi="Arial" w:cs="Arial"/>
          <w:sz w:val="24"/>
          <w:szCs w:val="24"/>
        </w:rPr>
        <w:t xml:space="preserve"> является разрешение собственника земельного участка на размещение </w:t>
      </w:r>
      <w:r w:rsidR="003B14C4" w:rsidRPr="00D51819">
        <w:rPr>
          <w:rFonts w:ascii="Arial" w:hAnsi="Arial" w:cs="Arial"/>
          <w:sz w:val="24"/>
          <w:szCs w:val="24"/>
        </w:rPr>
        <w:t>НТО</w:t>
      </w:r>
      <w:r w:rsidR="00AF44CB" w:rsidRPr="00D51819">
        <w:rPr>
          <w:rFonts w:ascii="Arial" w:hAnsi="Arial" w:cs="Arial"/>
          <w:sz w:val="24"/>
          <w:szCs w:val="24"/>
        </w:rPr>
        <w:t xml:space="preserve"> на определенный срок, решение Администрации и Паспорт, </w:t>
      </w:r>
      <w:r w:rsidR="00AF44CB" w:rsidRPr="00D51819">
        <w:rPr>
          <w:rFonts w:ascii="Arial" w:hAnsi="Arial" w:cs="Arial"/>
          <w:color w:val="000000" w:themeColor="text1"/>
          <w:sz w:val="24"/>
          <w:szCs w:val="24"/>
        </w:rPr>
        <w:t>подтверждающие</w:t>
      </w:r>
      <w:r w:rsidR="00AF44CB" w:rsidRPr="00D51819">
        <w:rPr>
          <w:rFonts w:ascii="Arial" w:hAnsi="Arial" w:cs="Arial"/>
          <w:color w:val="FF0000"/>
          <w:sz w:val="24"/>
          <w:szCs w:val="24"/>
        </w:rPr>
        <w:t xml:space="preserve"> </w:t>
      </w:r>
      <w:r w:rsidR="00AF44CB" w:rsidRPr="00D51819">
        <w:rPr>
          <w:rFonts w:ascii="Arial" w:hAnsi="Arial" w:cs="Arial"/>
          <w:sz w:val="24"/>
          <w:szCs w:val="24"/>
        </w:rPr>
        <w:t xml:space="preserve">соответствие устанавливаемого </w:t>
      </w:r>
      <w:r w:rsidR="003B14C4" w:rsidRPr="00D51819">
        <w:rPr>
          <w:rFonts w:ascii="Arial" w:hAnsi="Arial" w:cs="Arial"/>
          <w:sz w:val="24"/>
          <w:szCs w:val="24"/>
        </w:rPr>
        <w:t>НТО</w:t>
      </w:r>
      <w:r w:rsidR="00AF44CB" w:rsidRPr="00D51819">
        <w:rPr>
          <w:rFonts w:ascii="Arial" w:hAnsi="Arial" w:cs="Arial"/>
          <w:sz w:val="24"/>
          <w:szCs w:val="24"/>
        </w:rPr>
        <w:t xml:space="preserve"> требованиям настоящего Положения.</w:t>
      </w:r>
    </w:p>
    <w:p w14:paraId="22AA0FC4" w14:textId="79CF3745" w:rsidR="00882E9D" w:rsidRPr="00D51819" w:rsidRDefault="00882E9D" w:rsidP="00E94437">
      <w:pPr>
        <w:spacing w:after="0" w:line="240" w:lineRule="auto"/>
        <w:ind w:firstLine="567"/>
        <w:jc w:val="both"/>
        <w:rPr>
          <w:rFonts w:ascii="Arial" w:hAnsi="Arial" w:cs="Arial"/>
          <w:color w:val="000000" w:themeColor="text1"/>
          <w:sz w:val="24"/>
          <w:szCs w:val="24"/>
        </w:rPr>
      </w:pPr>
      <w:r w:rsidRPr="00D51819">
        <w:rPr>
          <w:rFonts w:ascii="Arial" w:hAnsi="Arial" w:cs="Arial"/>
          <w:sz w:val="24"/>
          <w:szCs w:val="24"/>
        </w:rPr>
        <w:t xml:space="preserve">8.2. </w:t>
      </w:r>
      <w:r w:rsidRPr="00D51819">
        <w:rPr>
          <w:rFonts w:ascii="Arial" w:hAnsi="Arial" w:cs="Arial"/>
          <w:color w:val="000000" w:themeColor="text1"/>
          <w:sz w:val="24"/>
          <w:szCs w:val="24"/>
        </w:rPr>
        <w:t xml:space="preserve">Лица, заинтересованные в размещении </w:t>
      </w:r>
      <w:r w:rsidR="003B14C4" w:rsidRPr="00D51819">
        <w:rPr>
          <w:rFonts w:ascii="Arial" w:hAnsi="Arial" w:cs="Arial"/>
          <w:color w:val="000000" w:themeColor="text1"/>
          <w:sz w:val="24"/>
          <w:szCs w:val="24"/>
        </w:rPr>
        <w:t>НТО</w:t>
      </w:r>
      <w:r w:rsidR="00DB3571" w:rsidRPr="00D51819">
        <w:rPr>
          <w:rFonts w:ascii="Arial" w:hAnsi="Arial" w:cs="Arial"/>
          <w:color w:val="000000" w:themeColor="text1"/>
          <w:sz w:val="24"/>
          <w:szCs w:val="24"/>
        </w:rPr>
        <w:t xml:space="preserve"> </w:t>
      </w:r>
      <w:r w:rsidRPr="00D51819">
        <w:rPr>
          <w:rFonts w:ascii="Arial" w:hAnsi="Arial" w:cs="Arial"/>
          <w:color w:val="000000" w:themeColor="text1"/>
          <w:sz w:val="24"/>
          <w:szCs w:val="24"/>
        </w:rPr>
        <w:t xml:space="preserve">(далее – заявители), обращаются </w:t>
      </w:r>
      <w:r w:rsidR="00B33553" w:rsidRPr="00D51819">
        <w:rPr>
          <w:rFonts w:ascii="Arial" w:hAnsi="Arial" w:cs="Arial"/>
          <w:color w:val="000000" w:themeColor="text1"/>
          <w:sz w:val="24"/>
          <w:szCs w:val="24"/>
        </w:rPr>
        <w:t>в</w:t>
      </w:r>
      <w:r w:rsidRPr="00D51819">
        <w:rPr>
          <w:rFonts w:ascii="Arial" w:hAnsi="Arial" w:cs="Arial"/>
          <w:color w:val="000000" w:themeColor="text1"/>
          <w:sz w:val="24"/>
          <w:szCs w:val="24"/>
        </w:rPr>
        <w:t xml:space="preserve"> </w:t>
      </w:r>
      <w:r w:rsidR="003B14C4" w:rsidRPr="00D51819">
        <w:rPr>
          <w:rFonts w:ascii="Arial" w:hAnsi="Arial" w:cs="Arial"/>
          <w:color w:val="000000" w:themeColor="text1"/>
          <w:sz w:val="24"/>
          <w:szCs w:val="24"/>
        </w:rPr>
        <w:t xml:space="preserve">Администрацию с заявлением и документами, указанными в </w:t>
      </w:r>
      <w:r w:rsidR="003E6C9A" w:rsidRPr="00D51819">
        <w:rPr>
          <w:rFonts w:ascii="Arial" w:hAnsi="Arial" w:cs="Arial"/>
          <w:color w:val="000000" w:themeColor="text1"/>
          <w:sz w:val="24"/>
          <w:szCs w:val="24"/>
        </w:rPr>
        <w:t>пункте</w:t>
      </w:r>
      <w:r w:rsidR="003B14C4" w:rsidRPr="00D51819">
        <w:rPr>
          <w:rFonts w:ascii="Arial" w:hAnsi="Arial" w:cs="Arial"/>
          <w:color w:val="000000" w:themeColor="text1"/>
          <w:sz w:val="24"/>
          <w:szCs w:val="24"/>
        </w:rPr>
        <w:t xml:space="preserve"> 8.3 настоящего Положения.</w:t>
      </w:r>
    </w:p>
    <w:p w14:paraId="712B91F7" w14:textId="77777777" w:rsidR="00882E9D" w:rsidRPr="00D51819" w:rsidRDefault="00882E9D" w:rsidP="00E94437">
      <w:pPr>
        <w:spacing w:after="0" w:line="240" w:lineRule="auto"/>
        <w:ind w:firstLine="567"/>
        <w:jc w:val="both"/>
        <w:rPr>
          <w:rFonts w:ascii="Arial" w:hAnsi="Arial" w:cs="Arial"/>
          <w:sz w:val="24"/>
          <w:szCs w:val="24"/>
        </w:rPr>
      </w:pPr>
      <w:r w:rsidRPr="00D51819">
        <w:rPr>
          <w:rFonts w:ascii="Arial" w:hAnsi="Arial" w:cs="Arial"/>
          <w:sz w:val="24"/>
          <w:szCs w:val="24"/>
        </w:rPr>
        <w:t>8.3. Заявление должно быть оформлено в пись</w:t>
      </w:r>
      <w:r w:rsidR="006C0173" w:rsidRPr="00D51819">
        <w:rPr>
          <w:rFonts w:ascii="Arial" w:hAnsi="Arial" w:cs="Arial"/>
          <w:sz w:val="24"/>
          <w:szCs w:val="24"/>
        </w:rPr>
        <w:t>менном виде. Форма заявления прилагается к настоящему Положению (Приложение 3).</w:t>
      </w:r>
    </w:p>
    <w:p w14:paraId="7750E053" w14:textId="77777777" w:rsidR="00B33553" w:rsidRPr="00D51819" w:rsidRDefault="00882E9D" w:rsidP="00B33553">
      <w:pPr>
        <w:spacing w:after="0" w:line="240" w:lineRule="auto"/>
        <w:ind w:firstLine="567"/>
        <w:jc w:val="both"/>
        <w:rPr>
          <w:rFonts w:ascii="Arial" w:hAnsi="Arial" w:cs="Arial"/>
          <w:sz w:val="24"/>
          <w:szCs w:val="24"/>
        </w:rPr>
      </w:pPr>
      <w:r w:rsidRPr="00D51819">
        <w:rPr>
          <w:rFonts w:ascii="Arial" w:hAnsi="Arial" w:cs="Arial"/>
          <w:sz w:val="24"/>
          <w:szCs w:val="24"/>
        </w:rPr>
        <w:t>К заявлению прилагаются:</w:t>
      </w:r>
    </w:p>
    <w:p w14:paraId="67C32589"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копии правоустанавливающих документов на земельный участок;</w:t>
      </w:r>
    </w:p>
    <w:p w14:paraId="347083AB"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 xml:space="preserve">копия свидетельства о регистрации юридического лица или выписка </w:t>
      </w:r>
      <w:r w:rsidR="00F103F9" w:rsidRPr="00D51819">
        <w:rPr>
          <w:rFonts w:ascii="Arial" w:hAnsi="Arial" w:cs="Arial"/>
          <w:sz w:val="24"/>
          <w:szCs w:val="24"/>
        </w:rPr>
        <w:br/>
      </w:r>
      <w:r w:rsidR="00882E9D" w:rsidRPr="00D51819">
        <w:rPr>
          <w:rFonts w:ascii="Arial" w:hAnsi="Arial" w:cs="Arial"/>
          <w:sz w:val="24"/>
          <w:szCs w:val="24"/>
        </w:rPr>
        <w:t>из Единого государственного реестра юридических лиц – для юридических лиц;</w:t>
      </w:r>
    </w:p>
    <w:p w14:paraId="633E24C8"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копия свидетельства о регистрации индивидуального предпринимателя или выписка из Единого государственного реестра ин</w:t>
      </w:r>
      <w:r w:rsidR="00311A90" w:rsidRPr="00D51819">
        <w:rPr>
          <w:rFonts w:ascii="Arial" w:hAnsi="Arial" w:cs="Arial"/>
          <w:sz w:val="24"/>
          <w:szCs w:val="24"/>
        </w:rPr>
        <w:t>див</w:t>
      </w:r>
      <w:r w:rsidR="005135E3" w:rsidRPr="00D51819">
        <w:rPr>
          <w:rFonts w:ascii="Arial" w:hAnsi="Arial" w:cs="Arial"/>
          <w:sz w:val="24"/>
          <w:szCs w:val="24"/>
        </w:rPr>
        <w:t xml:space="preserve">идуальных предпринимателей – </w:t>
      </w:r>
      <w:r w:rsidR="00882E9D" w:rsidRPr="00D51819">
        <w:rPr>
          <w:rFonts w:ascii="Arial" w:hAnsi="Arial" w:cs="Arial"/>
          <w:sz w:val="24"/>
          <w:szCs w:val="24"/>
        </w:rPr>
        <w:t>для индивидуальных предпринимателей;</w:t>
      </w:r>
    </w:p>
    <w:p w14:paraId="384C89E9"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копия свидетельства о постановке на учет в налоговом органе;</w:t>
      </w:r>
    </w:p>
    <w:p w14:paraId="4382538F"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документ, подтверждающий полномочия представителя заявителя – в случае обращения с заявлением представителя заявителя;</w:t>
      </w:r>
    </w:p>
    <w:p w14:paraId="032E0F98"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копия документа, удостоверяющего личность заявителя (представителя заявителя);</w:t>
      </w:r>
    </w:p>
    <w:p w14:paraId="06DD7D74" w14:textId="77777777" w:rsidR="00B33553"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 xml:space="preserve">эскиз </w:t>
      </w:r>
      <w:r w:rsidR="003B14C4" w:rsidRPr="00D51819">
        <w:rPr>
          <w:rFonts w:ascii="Arial" w:hAnsi="Arial" w:cs="Arial"/>
          <w:sz w:val="24"/>
          <w:szCs w:val="24"/>
        </w:rPr>
        <w:t>НТО</w:t>
      </w:r>
      <w:r w:rsidR="00882E9D" w:rsidRPr="00D51819">
        <w:rPr>
          <w:rFonts w:ascii="Arial" w:hAnsi="Arial" w:cs="Arial"/>
          <w:sz w:val="24"/>
          <w:szCs w:val="24"/>
        </w:rPr>
        <w:t xml:space="preserve"> </w:t>
      </w:r>
      <w:r w:rsidR="00DB3571" w:rsidRPr="00D51819">
        <w:rPr>
          <w:rFonts w:ascii="Arial" w:hAnsi="Arial" w:cs="Arial"/>
          <w:sz w:val="24"/>
          <w:szCs w:val="24"/>
        </w:rPr>
        <w:t xml:space="preserve">(эскизный план) </w:t>
      </w:r>
      <w:r w:rsidR="00882E9D" w:rsidRPr="00D51819">
        <w:rPr>
          <w:rFonts w:ascii="Arial" w:hAnsi="Arial" w:cs="Arial"/>
          <w:sz w:val="24"/>
          <w:szCs w:val="24"/>
        </w:rPr>
        <w:t>с указанием назначения</w:t>
      </w:r>
      <w:r w:rsidR="00DB3571" w:rsidRPr="00D51819">
        <w:rPr>
          <w:rFonts w:ascii="Arial" w:hAnsi="Arial" w:cs="Arial"/>
          <w:sz w:val="24"/>
          <w:szCs w:val="24"/>
        </w:rPr>
        <w:t xml:space="preserve"> (специализации)</w:t>
      </w:r>
      <w:r w:rsidR="00882E9D" w:rsidRPr="00D51819">
        <w:rPr>
          <w:rFonts w:ascii="Arial" w:hAnsi="Arial" w:cs="Arial"/>
          <w:sz w:val="24"/>
          <w:szCs w:val="24"/>
        </w:rPr>
        <w:t xml:space="preserve"> </w:t>
      </w:r>
      <w:r w:rsidR="003B14C4" w:rsidRPr="00D51819">
        <w:rPr>
          <w:rFonts w:ascii="Arial" w:hAnsi="Arial" w:cs="Arial"/>
          <w:sz w:val="24"/>
          <w:szCs w:val="24"/>
        </w:rPr>
        <w:t>НТО</w:t>
      </w:r>
      <w:r w:rsidR="00882E9D" w:rsidRPr="00D51819">
        <w:rPr>
          <w:rFonts w:ascii="Arial" w:hAnsi="Arial" w:cs="Arial"/>
          <w:sz w:val="24"/>
          <w:szCs w:val="24"/>
        </w:rPr>
        <w:t xml:space="preserve">, его характеристик, а также необходимости подключения </w:t>
      </w:r>
      <w:r w:rsidR="00274ACD" w:rsidRPr="00D51819">
        <w:rPr>
          <w:rFonts w:ascii="Arial" w:hAnsi="Arial" w:cs="Arial"/>
          <w:sz w:val="24"/>
          <w:szCs w:val="24"/>
        </w:rPr>
        <w:t>НТО</w:t>
      </w:r>
      <w:r w:rsidR="00882E9D" w:rsidRPr="00D51819">
        <w:rPr>
          <w:rFonts w:ascii="Arial" w:hAnsi="Arial" w:cs="Arial"/>
          <w:sz w:val="24"/>
          <w:szCs w:val="24"/>
        </w:rPr>
        <w:t xml:space="preserve"> к инженерным коммуникациям;</w:t>
      </w:r>
    </w:p>
    <w:p w14:paraId="75573414" w14:textId="16C81770" w:rsidR="00882E9D" w:rsidRPr="00D51819" w:rsidRDefault="00B33553" w:rsidP="00B33553">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 xml:space="preserve">технические условия, полученные в организации, эксплуатирующей коммуникации – в случае необходимости подключения </w:t>
      </w:r>
      <w:r w:rsidR="00274ACD" w:rsidRPr="00D51819">
        <w:rPr>
          <w:rFonts w:ascii="Arial" w:hAnsi="Arial" w:cs="Arial"/>
          <w:sz w:val="24"/>
          <w:szCs w:val="24"/>
        </w:rPr>
        <w:t>НТО</w:t>
      </w:r>
      <w:r w:rsidR="00882E9D" w:rsidRPr="00D51819">
        <w:rPr>
          <w:rFonts w:ascii="Arial" w:hAnsi="Arial" w:cs="Arial"/>
          <w:sz w:val="24"/>
          <w:szCs w:val="24"/>
        </w:rPr>
        <w:t xml:space="preserve"> к данным инженерным коммуникациям.</w:t>
      </w:r>
    </w:p>
    <w:p w14:paraId="2D75E38B" w14:textId="77777777" w:rsidR="00882E9D" w:rsidRPr="00D51819" w:rsidRDefault="00882E9D"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8.4. Решение о размещении </w:t>
      </w:r>
      <w:r w:rsidR="00274ACD" w:rsidRPr="00D51819">
        <w:rPr>
          <w:rFonts w:ascii="Arial" w:hAnsi="Arial" w:cs="Arial"/>
          <w:sz w:val="24"/>
          <w:szCs w:val="24"/>
        </w:rPr>
        <w:t>НТО</w:t>
      </w:r>
      <w:r w:rsidR="00AF44CB" w:rsidRPr="00D51819">
        <w:rPr>
          <w:rFonts w:ascii="Arial" w:hAnsi="Arial" w:cs="Arial"/>
          <w:sz w:val="24"/>
          <w:szCs w:val="24"/>
        </w:rPr>
        <w:t xml:space="preserve"> на земельных участках, находящихся </w:t>
      </w:r>
      <w:r w:rsidR="005135E3" w:rsidRPr="00D51819">
        <w:rPr>
          <w:rFonts w:ascii="Arial" w:hAnsi="Arial" w:cs="Arial"/>
          <w:sz w:val="24"/>
          <w:szCs w:val="24"/>
        </w:rPr>
        <w:br/>
      </w:r>
      <w:r w:rsidR="00AF44CB" w:rsidRPr="00D51819">
        <w:rPr>
          <w:rFonts w:ascii="Arial" w:hAnsi="Arial" w:cs="Arial"/>
          <w:sz w:val="24"/>
          <w:szCs w:val="24"/>
        </w:rPr>
        <w:t xml:space="preserve">в частной собственности </w:t>
      </w:r>
      <w:r w:rsidRPr="00D51819">
        <w:rPr>
          <w:rFonts w:ascii="Arial" w:hAnsi="Arial" w:cs="Arial"/>
          <w:sz w:val="24"/>
          <w:szCs w:val="24"/>
        </w:rPr>
        <w:t xml:space="preserve">или мотивированный отказ принимает Комиссия </w:t>
      </w:r>
      <w:r w:rsidR="005135E3" w:rsidRPr="00D51819">
        <w:rPr>
          <w:rFonts w:ascii="Arial" w:hAnsi="Arial" w:cs="Arial"/>
          <w:sz w:val="24"/>
          <w:szCs w:val="24"/>
        </w:rPr>
        <w:br/>
      </w:r>
      <w:r w:rsidRPr="00D51819">
        <w:rPr>
          <w:rFonts w:ascii="Arial" w:hAnsi="Arial" w:cs="Arial"/>
          <w:sz w:val="24"/>
          <w:szCs w:val="24"/>
        </w:rPr>
        <w:t xml:space="preserve">по вопросам размещения </w:t>
      </w:r>
      <w:r w:rsidR="00DB3571" w:rsidRPr="00D51819">
        <w:rPr>
          <w:rFonts w:ascii="Arial" w:hAnsi="Arial" w:cs="Arial"/>
          <w:sz w:val="24"/>
          <w:szCs w:val="24"/>
        </w:rPr>
        <w:t xml:space="preserve">нестационарных торговых объектов </w:t>
      </w:r>
      <w:r w:rsidR="00AF44CB" w:rsidRPr="00D51819">
        <w:rPr>
          <w:rFonts w:ascii="Arial" w:hAnsi="Arial" w:cs="Arial"/>
          <w:sz w:val="24"/>
          <w:szCs w:val="24"/>
        </w:rPr>
        <w:t>на территории городского округа Лобня Московской области (</w:t>
      </w:r>
      <w:r w:rsidRPr="00D51819">
        <w:rPr>
          <w:rFonts w:ascii="Arial" w:hAnsi="Arial" w:cs="Arial"/>
          <w:sz w:val="24"/>
          <w:szCs w:val="24"/>
        </w:rPr>
        <w:t xml:space="preserve">далее – </w:t>
      </w:r>
      <w:r w:rsidR="005135E3" w:rsidRPr="00D51819">
        <w:rPr>
          <w:rFonts w:ascii="Arial" w:hAnsi="Arial" w:cs="Arial"/>
          <w:sz w:val="24"/>
          <w:szCs w:val="24"/>
        </w:rPr>
        <w:t>Комиссия) на основании заявления</w:t>
      </w:r>
      <w:r w:rsidRPr="00D51819">
        <w:rPr>
          <w:rFonts w:ascii="Arial" w:hAnsi="Arial" w:cs="Arial"/>
          <w:sz w:val="24"/>
          <w:szCs w:val="24"/>
        </w:rPr>
        <w:t xml:space="preserve"> и документо</w:t>
      </w:r>
      <w:r w:rsidR="005135E3" w:rsidRPr="00D51819">
        <w:rPr>
          <w:rFonts w:ascii="Arial" w:hAnsi="Arial" w:cs="Arial"/>
          <w:sz w:val="24"/>
          <w:szCs w:val="24"/>
        </w:rPr>
        <w:t>в, поступивших от заявителя</w:t>
      </w:r>
      <w:r w:rsidR="00AF44CB" w:rsidRPr="00D51819">
        <w:rPr>
          <w:rFonts w:ascii="Arial" w:hAnsi="Arial" w:cs="Arial"/>
          <w:sz w:val="24"/>
          <w:szCs w:val="24"/>
        </w:rPr>
        <w:t xml:space="preserve"> в А</w:t>
      </w:r>
      <w:r w:rsidRPr="00D51819">
        <w:rPr>
          <w:rFonts w:ascii="Arial" w:hAnsi="Arial" w:cs="Arial"/>
          <w:sz w:val="24"/>
          <w:szCs w:val="24"/>
        </w:rPr>
        <w:t>дм</w:t>
      </w:r>
      <w:r w:rsidR="00AF44CB" w:rsidRPr="00D51819">
        <w:rPr>
          <w:rFonts w:ascii="Arial" w:hAnsi="Arial" w:cs="Arial"/>
          <w:sz w:val="24"/>
          <w:szCs w:val="24"/>
        </w:rPr>
        <w:t xml:space="preserve">инистрацию </w:t>
      </w:r>
      <w:r w:rsidR="005135E3" w:rsidRPr="00D51819">
        <w:rPr>
          <w:rFonts w:ascii="Arial" w:hAnsi="Arial" w:cs="Arial"/>
          <w:sz w:val="24"/>
          <w:szCs w:val="24"/>
        </w:rPr>
        <w:br/>
      </w:r>
      <w:r w:rsidR="00AF44CB" w:rsidRPr="00D51819">
        <w:rPr>
          <w:rFonts w:ascii="Arial" w:hAnsi="Arial" w:cs="Arial"/>
          <w:sz w:val="24"/>
          <w:szCs w:val="24"/>
        </w:rPr>
        <w:t xml:space="preserve">в соответствии с </w:t>
      </w:r>
      <w:r w:rsidR="003E6C9A" w:rsidRPr="00D51819">
        <w:rPr>
          <w:rFonts w:ascii="Arial" w:hAnsi="Arial" w:cs="Arial"/>
          <w:sz w:val="24"/>
          <w:szCs w:val="24"/>
        </w:rPr>
        <w:t xml:space="preserve">пунктом </w:t>
      </w:r>
      <w:r w:rsidR="00AF44CB" w:rsidRPr="00D51819">
        <w:rPr>
          <w:rFonts w:ascii="Arial" w:hAnsi="Arial" w:cs="Arial"/>
          <w:sz w:val="24"/>
          <w:szCs w:val="24"/>
        </w:rPr>
        <w:t>8</w:t>
      </w:r>
      <w:r w:rsidR="005135E3" w:rsidRPr="00D51819">
        <w:rPr>
          <w:rFonts w:ascii="Arial" w:hAnsi="Arial" w:cs="Arial"/>
          <w:sz w:val="24"/>
          <w:szCs w:val="24"/>
        </w:rPr>
        <w:t>.3</w:t>
      </w:r>
      <w:r w:rsidR="006C0173" w:rsidRPr="00D51819">
        <w:rPr>
          <w:rFonts w:ascii="Arial" w:hAnsi="Arial" w:cs="Arial"/>
          <w:sz w:val="24"/>
          <w:szCs w:val="24"/>
        </w:rPr>
        <w:t>.</w:t>
      </w:r>
      <w:r w:rsidRPr="00D51819">
        <w:rPr>
          <w:rFonts w:ascii="Arial" w:hAnsi="Arial" w:cs="Arial"/>
          <w:sz w:val="24"/>
          <w:szCs w:val="24"/>
        </w:rPr>
        <w:t xml:space="preserve"> настоящего </w:t>
      </w:r>
      <w:r w:rsidR="00AF44CB" w:rsidRPr="00D51819">
        <w:rPr>
          <w:rFonts w:ascii="Arial" w:hAnsi="Arial" w:cs="Arial"/>
          <w:sz w:val="24"/>
          <w:szCs w:val="24"/>
        </w:rPr>
        <w:t>Положения.</w:t>
      </w:r>
    </w:p>
    <w:p w14:paraId="1EA72423" w14:textId="77777777" w:rsidR="00882E9D" w:rsidRPr="00D51819" w:rsidRDefault="00AF44CB" w:rsidP="00E94437">
      <w:pPr>
        <w:spacing w:after="0" w:line="240" w:lineRule="auto"/>
        <w:ind w:firstLine="567"/>
        <w:jc w:val="both"/>
        <w:rPr>
          <w:rFonts w:ascii="Arial" w:hAnsi="Arial" w:cs="Arial"/>
          <w:sz w:val="24"/>
          <w:szCs w:val="24"/>
        </w:rPr>
      </w:pPr>
      <w:r w:rsidRPr="00D51819">
        <w:rPr>
          <w:rFonts w:ascii="Arial" w:hAnsi="Arial" w:cs="Arial"/>
          <w:sz w:val="24"/>
          <w:szCs w:val="24"/>
        </w:rPr>
        <w:t>8.5</w:t>
      </w:r>
      <w:r w:rsidR="00882E9D" w:rsidRPr="00D51819">
        <w:rPr>
          <w:rFonts w:ascii="Arial" w:hAnsi="Arial" w:cs="Arial"/>
          <w:sz w:val="24"/>
          <w:szCs w:val="24"/>
        </w:rPr>
        <w:t>. Порядок работы и состав Комисс</w:t>
      </w:r>
      <w:r w:rsidRPr="00D51819">
        <w:rPr>
          <w:rFonts w:ascii="Arial" w:hAnsi="Arial" w:cs="Arial"/>
          <w:sz w:val="24"/>
          <w:szCs w:val="24"/>
        </w:rPr>
        <w:t>ии утверждается постановлением А</w:t>
      </w:r>
      <w:r w:rsidR="00882E9D" w:rsidRPr="00D51819">
        <w:rPr>
          <w:rFonts w:ascii="Arial" w:hAnsi="Arial" w:cs="Arial"/>
          <w:sz w:val="24"/>
          <w:szCs w:val="24"/>
        </w:rPr>
        <w:t>дминистрации</w:t>
      </w:r>
      <w:r w:rsidRPr="00D51819">
        <w:rPr>
          <w:rFonts w:ascii="Arial" w:hAnsi="Arial" w:cs="Arial"/>
          <w:sz w:val="24"/>
          <w:szCs w:val="24"/>
        </w:rPr>
        <w:t>.</w:t>
      </w:r>
    </w:p>
    <w:p w14:paraId="0D2227FD" w14:textId="77777777" w:rsidR="00882E9D" w:rsidRPr="00D51819" w:rsidRDefault="00AF44CB" w:rsidP="00E94437">
      <w:pPr>
        <w:spacing w:after="0" w:line="240" w:lineRule="auto"/>
        <w:ind w:firstLine="567"/>
        <w:jc w:val="both"/>
        <w:rPr>
          <w:rFonts w:ascii="Arial" w:hAnsi="Arial" w:cs="Arial"/>
          <w:sz w:val="24"/>
          <w:szCs w:val="24"/>
        </w:rPr>
      </w:pPr>
      <w:r w:rsidRPr="00D51819">
        <w:rPr>
          <w:rFonts w:ascii="Arial" w:hAnsi="Arial" w:cs="Arial"/>
          <w:sz w:val="24"/>
          <w:szCs w:val="24"/>
        </w:rPr>
        <w:t>8.6</w:t>
      </w:r>
      <w:r w:rsidR="00882E9D" w:rsidRPr="00D51819">
        <w:rPr>
          <w:rFonts w:ascii="Arial" w:hAnsi="Arial" w:cs="Arial"/>
          <w:sz w:val="24"/>
          <w:szCs w:val="24"/>
        </w:rPr>
        <w:t>. Срок рассмотрения заявле</w:t>
      </w:r>
      <w:r w:rsidR="005135E3" w:rsidRPr="00D51819">
        <w:rPr>
          <w:rFonts w:ascii="Arial" w:hAnsi="Arial" w:cs="Arial"/>
          <w:sz w:val="24"/>
          <w:szCs w:val="24"/>
        </w:rPr>
        <w:t>ния и прилагаемых документов – 2</w:t>
      </w:r>
      <w:r w:rsidR="00882E9D" w:rsidRPr="00D51819">
        <w:rPr>
          <w:rFonts w:ascii="Arial" w:hAnsi="Arial" w:cs="Arial"/>
          <w:sz w:val="24"/>
          <w:szCs w:val="24"/>
        </w:rPr>
        <w:t>0 календа</w:t>
      </w:r>
      <w:r w:rsidR="005135E3" w:rsidRPr="00D51819">
        <w:rPr>
          <w:rFonts w:ascii="Arial" w:hAnsi="Arial" w:cs="Arial"/>
          <w:sz w:val="24"/>
          <w:szCs w:val="24"/>
        </w:rPr>
        <w:t>рных дней со дня их регистрации в Администрации.</w:t>
      </w:r>
    </w:p>
    <w:p w14:paraId="0AA52FBF" w14:textId="77777777" w:rsidR="00B33553" w:rsidRPr="00D51819" w:rsidRDefault="00AF44CB" w:rsidP="00E94437">
      <w:pPr>
        <w:spacing w:after="0" w:line="240" w:lineRule="auto"/>
        <w:ind w:firstLine="567"/>
        <w:jc w:val="both"/>
        <w:rPr>
          <w:rFonts w:ascii="Arial" w:hAnsi="Arial" w:cs="Arial"/>
          <w:sz w:val="24"/>
          <w:szCs w:val="24"/>
        </w:rPr>
      </w:pPr>
      <w:r w:rsidRPr="00D51819">
        <w:rPr>
          <w:rFonts w:ascii="Arial" w:hAnsi="Arial" w:cs="Arial"/>
          <w:sz w:val="24"/>
          <w:szCs w:val="24"/>
        </w:rPr>
        <w:t>8.7</w:t>
      </w:r>
      <w:r w:rsidR="00882E9D" w:rsidRPr="00D51819">
        <w:rPr>
          <w:rFonts w:ascii="Arial" w:hAnsi="Arial" w:cs="Arial"/>
          <w:sz w:val="24"/>
          <w:szCs w:val="24"/>
        </w:rPr>
        <w:t>. Основания для отказа в выдаче разрешения:</w:t>
      </w:r>
    </w:p>
    <w:p w14:paraId="02CC5F3B" w14:textId="77777777" w:rsidR="00B33553" w:rsidRPr="00D51819" w:rsidRDefault="00B33553"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представление неполного комплекта д</w:t>
      </w:r>
      <w:r w:rsidR="003E6C9A" w:rsidRPr="00D51819">
        <w:rPr>
          <w:rFonts w:ascii="Arial" w:hAnsi="Arial" w:cs="Arial"/>
          <w:sz w:val="24"/>
          <w:szCs w:val="24"/>
        </w:rPr>
        <w:t xml:space="preserve">окументов, предусмотренного пунктом </w:t>
      </w:r>
      <w:r w:rsidR="00AF44CB" w:rsidRPr="00D51819">
        <w:rPr>
          <w:rFonts w:ascii="Arial" w:hAnsi="Arial" w:cs="Arial"/>
          <w:sz w:val="24"/>
          <w:szCs w:val="24"/>
        </w:rPr>
        <w:t>8.3</w:t>
      </w:r>
      <w:r w:rsidR="006C0173" w:rsidRPr="00D51819">
        <w:rPr>
          <w:rFonts w:ascii="Arial" w:hAnsi="Arial" w:cs="Arial"/>
          <w:sz w:val="24"/>
          <w:szCs w:val="24"/>
        </w:rPr>
        <w:t>.</w:t>
      </w:r>
      <w:r w:rsidR="00AF44CB" w:rsidRPr="00D51819">
        <w:rPr>
          <w:rFonts w:ascii="Arial" w:hAnsi="Arial" w:cs="Arial"/>
          <w:sz w:val="24"/>
          <w:szCs w:val="24"/>
        </w:rPr>
        <w:t xml:space="preserve"> настоящего Положения</w:t>
      </w:r>
      <w:r w:rsidR="00882E9D" w:rsidRPr="00D51819">
        <w:rPr>
          <w:rFonts w:ascii="Arial" w:hAnsi="Arial" w:cs="Arial"/>
          <w:sz w:val="24"/>
          <w:szCs w:val="24"/>
        </w:rPr>
        <w:t>;</w:t>
      </w:r>
    </w:p>
    <w:p w14:paraId="1CF31471" w14:textId="77777777" w:rsidR="00B33553" w:rsidRPr="00D51819" w:rsidRDefault="00B33553"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действия к</w:t>
      </w:r>
      <w:r w:rsidR="00AF44CB" w:rsidRPr="00D51819">
        <w:rPr>
          <w:rFonts w:ascii="Arial" w:hAnsi="Arial" w:cs="Arial"/>
          <w:sz w:val="24"/>
          <w:szCs w:val="24"/>
        </w:rPr>
        <w:t>оторых на момент поступления в А</w:t>
      </w:r>
      <w:r w:rsidR="00882E9D" w:rsidRPr="00D51819">
        <w:rPr>
          <w:rFonts w:ascii="Arial" w:hAnsi="Arial" w:cs="Arial"/>
          <w:sz w:val="24"/>
          <w:szCs w:val="24"/>
        </w:rPr>
        <w:t>дминистрацию истек;</w:t>
      </w:r>
    </w:p>
    <w:p w14:paraId="19B91D89" w14:textId="68B383B4" w:rsidR="00B33553" w:rsidRPr="00D51819" w:rsidRDefault="00B33553" w:rsidP="00E94437">
      <w:pPr>
        <w:spacing w:after="0" w:line="240" w:lineRule="auto"/>
        <w:ind w:firstLine="567"/>
        <w:jc w:val="both"/>
        <w:rPr>
          <w:rFonts w:ascii="Arial" w:hAnsi="Arial" w:cs="Arial"/>
          <w:sz w:val="24"/>
          <w:szCs w:val="24"/>
        </w:rPr>
      </w:pPr>
      <w:r w:rsidRPr="00D51819">
        <w:rPr>
          <w:rFonts w:ascii="Arial" w:hAnsi="Arial" w:cs="Arial"/>
          <w:sz w:val="24"/>
          <w:szCs w:val="24"/>
        </w:rPr>
        <w:t xml:space="preserve">- </w:t>
      </w:r>
      <w:r w:rsidR="00882E9D" w:rsidRPr="00D51819">
        <w:rPr>
          <w:rFonts w:ascii="Arial" w:hAnsi="Arial" w:cs="Arial"/>
          <w:sz w:val="24"/>
          <w:szCs w:val="24"/>
        </w:rPr>
        <w:t xml:space="preserve">несоответствие </w:t>
      </w:r>
      <w:r w:rsidR="00274ACD" w:rsidRPr="00D51819">
        <w:rPr>
          <w:rFonts w:ascii="Arial" w:hAnsi="Arial" w:cs="Arial"/>
          <w:sz w:val="24"/>
          <w:szCs w:val="24"/>
        </w:rPr>
        <w:t>НТО</w:t>
      </w:r>
      <w:r w:rsidR="00882E9D" w:rsidRPr="00D51819">
        <w:rPr>
          <w:rFonts w:ascii="Arial" w:hAnsi="Arial" w:cs="Arial"/>
          <w:sz w:val="24"/>
          <w:szCs w:val="24"/>
        </w:rPr>
        <w:t xml:space="preserve"> и (или) планируемого места его размещения нормам и требованиям законодательства Российской Федерации, Московской области или правовых актов городского округа</w:t>
      </w:r>
      <w:r w:rsidR="00AF44CB" w:rsidRPr="00D51819">
        <w:rPr>
          <w:rFonts w:ascii="Arial" w:hAnsi="Arial" w:cs="Arial"/>
          <w:sz w:val="24"/>
          <w:szCs w:val="24"/>
        </w:rPr>
        <w:t xml:space="preserve"> Лобня</w:t>
      </w:r>
      <w:r w:rsidR="00882E9D" w:rsidRPr="00D51819">
        <w:rPr>
          <w:rFonts w:ascii="Arial" w:hAnsi="Arial" w:cs="Arial"/>
          <w:sz w:val="24"/>
          <w:szCs w:val="24"/>
        </w:rPr>
        <w:t xml:space="preserve">, </w:t>
      </w:r>
      <w:r w:rsidR="00DB3571" w:rsidRPr="00D51819">
        <w:rPr>
          <w:rFonts w:ascii="Arial" w:hAnsi="Arial" w:cs="Arial"/>
          <w:sz w:val="24"/>
          <w:szCs w:val="24"/>
        </w:rPr>
        <w:t xml:space="preserve">указанных </w:t>
      </w:r>
      <w:r w:rsidR="00F103F9" w:rsidRPr="00D51819">
        <w:rPr>
          <w:rFonts w:ascii="Arial" w:hAnsi="Arial" w:cs="Arial"/>
          <w:sz w:val="24"/>
          <w:szCs w:val="24"/>
        </w:rPr>
        <w:t>в подпункте 1.4. настоящего Положения</w:t>
      </w:r>
      <w:r w:rsidRPr="00D51819">
        <w:rPr>
          <w:rFonts w:ascii="Arial" w:hAnsi="Arial" w:cs="Arial"/>
          <w:sz w:val="24"/>
          <w:szCs w:val="24"/>
        </w:rPr>
        <w:t>;</w:t>
      </w:r>
    </w:p>
    <w:p w14:paraId="34DD8B2C" w14:textId="646679A9" w:rsidR="00882E9D" w:rsidRPr="00D51819" w:rsidRDefault="00B33553" w:rsidP="00E94437">
      <w:pPr>
        <w:spacing w:after="0" w:line="240" w:lineRule="auto"/>
        <w:ind w:firstLine="567"/>
        <w:jc w:val="both"/>
        <w:rPr>
          <w:rFonts w:ascii="Arial" w:hAnsi="Arial" w:cs="Arial"/>
          <w:sz w:val="24"/>
          <w:szCs w:val="24"/>
        </w:rPr>
      </w:pPr>
      <w:r w:rsidRPr="00D51819">
        <w:rPr>
          <w:rFonts w:ascii="Arial" w:hAnsi="Arial" w:cs="Arial"/>
          <w:sz w:val="24"/>
          <w:szCs w:val="24"/>
        </w:rPr>
        <w:lastRenderedPageBreak/>
        <w:t xml:space="preserve">- </w:t>
      </w:r>
      <w:r w:rsidR="00882E9D" w:rsidRPr="00D51819">
        <w:rPr>
          <w:rFonts w:ascii="Arial" w:hAnsi="Arial" w:cs="Arial"/>
          <w:sz w:val="24"/>
          <w:szCs w:val="24"/>
        </w:rPr>
        <w:t xml:space="preserve">вид разрешенного использования земельного участка не предусматривает размещение указанного в заявлении </w:t>
      </w:r>
      <w:r w:rsidR="00274ACD" w:rsidRPr="00D51819">
        <w:rPr>
          <w:rFonts w:ascii="Arial" w:hAnsi="Arial" w:cs="Arial"/>
          <w:sz w:val="24"/>
          <w:szCs w:val="24"/>
        </w:rPr>
        <w:t>НТО</w:t>
      </w:r>
      <w:r w:rsidR="00882E9D" w:rsidRPr="00D51819">
        <w:rPr>
          <w:rFonts w:ascii="Arial" w:hAnsi="Arial" w:cs="Arial"/>
          <w:sz w:val="24"/>
          <w:szCs w:val="24"/>
        </w:rPr>
        <w:t>.</w:t>
      </w:r>
    </w:p>
    <w:p w14:paraId="3230F8B1" w14:textId="77777777" w:rsidR="00882E9D" w:rsidRPr="00D51819" w:rsidRDefault="00AF44CB" w:rsidP="00E94437">
      <w:pPr>
        <w:spacing w:after="0" w:line="240" w:lineRule="auto"/>
        <w:ind w:firstLine="567"/>
        <w:jc w:val="both"/>
        <w:rPr>
          <w:rFonts w:ascii="Arial" w:hAnsi="Arial" w:cs="Arial"/>
          <w:sz w:val="24"/>
          <w:szCs w:val="24"/>
        </w:rPr>
      </w:pPr>
      <w:r w:rsidRPr="00D51819">
        <w:rPr>
          <w:rFonts w:ascii="Arial" w:hAnsi="Arial" w:cs="Arial"/>
          <w:sz w:val="24"/>
          <w:szCs w:val="24"/>
        </w:rPr>
        <w:t>8.8</w:t>
      </w:r>
      <w:r w:rsidR="00882E9D" w:rsidRPr="00D51819">
        <w:rPr>
          <w:rFonts w:ascii="Arial" w:hAnsi="Arial" w:cs="Arial"/>
          <w:sz w:val="24"/>
          <w:szCs w:val="24"/>
        </w:rPr>
        <w:t>. Р</w:t>
      </w:r>
      <w:r w:rsidRPr="00D51819">
        <w:rPr>
          <w:rFonts w:ascii="Arial" w:hAnsi="Arial" w:cs="Arial"/>
          <w:sz w:val="24"/>
          <w:szCs w:val="24"/>
        </w:rPr>
        <w:t>ешение</w:t>
      </w:r>
      <w:r w:rsidR="00882E9D" w:rsidRPr="00D51819">
        <w:rPr>
          <w:rFonts w:ascii="Arial" w:hAnsi="Arial" w:cs="Arial"/>
          <w:sz w:val="24"/>
          <w:szCs w:val="24"/>
        </w:rPr>
        <w:t xml:space="preserve"> или мотивированный отказ в выдаче </w:t>
      </w:r>
      <w:r w:rsidR="00630280" w:rsidRPr="00D51819">
        <w:rPr>
          <w:rFonts w:ascii="Arial" w:hAnsi="Arial" w:cs="Arial"/>
          <w:sz w:val="24"/>
          <w:szCs w:val="24"/>
        </w:rPr>
        <w:t>решения</w:t>
      </w:r>
      <w:r w:rsidRPr="00D51819">
        <w:rPr>
          <w:rFonts w:ascii="Arial" w:hAnsi="Arial" w:cs="Arial"/>
          <w:sz w:val="24"/>
          <w:szCs w:val="24"/>
        </w:rPr>
        <w:t xml:space="preserve"> оформляется А</w:t>
      </w:r>
      <w:r w:rsidR="00882E9D" w:rsidRPr="00D51819">
        <w:rPr>
          <w:rFonts w:ascii="Arial" w:hAnsi="Arial" w:cs="Arial"/>
          <w:sz w:val="24"/>
          <w:szCs w:val="24"/>
        </w:rPr>
        <w:t>дминистра</w:t>
      </w:r>
      <w:r w:rsidR="005135E3" w:rsidRPr="00D51819">
        <w:rPr>
          <w:rFonts w:ascii="Arial" w:hAnsi="Arial" w:cs="Arial"/>
          <w:sz w:val="24"/>
          <w:szCs w:val="24"/>
        </w:rPr>
        <w:t>цией в виде ответа на заявление</w:t>
      </w:r>
      <w:r w:rsidR="00630280" w:rsidRPr="00D51819">
        <w:rPr>
          <w:rFonts w:ascii="Arial" w:hAnsi="Arial" w:cs="Arial"/>
          <w:sz w:val="24"/>
          <w:szCs w:val="24"/>
        </w:rPr>
        <w:t>,</w:t>
      </w:r>
      <w:r w:rsidR="005135E3" w:rsidRPr="00D51819">
        <w:rPr>
          <w:rFonts w:ascii="Arial" w:hAnsi="Arial" w:cs="Arial"/>
          <w:sz w:val="24"/>
          <w:szCs w:val="24"/>
        </w:rPr>
        <w:t xml:space="preserve"> </w:t>
      </w:r>
      <w:r w:rsidR="00630280" w:rsidRPr="00D51819">
        <w:rPr>
          <w:rFonts w:ascii="Arial" w:hAnsi="Arial" w:cs="Arial"/>
          <w:sz w:val="24"/>
          <w:szCs w:val="24"/>
        </w:rPr>
        <w:t xml:space="preserve">в срок до 30 календарных дней </w:t>
      </w:r>
      <w:r w:rsidR="00630280" w:rsidRPr="00D51819">
        <w:rPr>
          <w:rFonts w:ascii="Arial" w:hAnsi="Arial" w:cs="Arial"/>
          <w:sz w:val="24"/>
          <w:szCs w:val="24"/>
        </w:rPr>
        <w:br/>
      </w:r>
      <w:r w:rsidR="005135E3" w:rsidRPr="00D51819">
        <w:rPr>
          <w:rFonts w:ascii="Arial" w:hAnsi="Arial" w:cs="Arial"/>
          <w:sz w:val="24"/>
          <w:szCs w:val="24"/>
        </w:rPr>
        <w:t>с момента подачи заявления</w:t>
      </w:r>
      <w:r w:rsidR="00630280" w:rsidRPr="00D51819">
        <w:rPr>
          <w:rFonts w:ascii="Arial" w:hAnsi="Arial" w:cs="Arial"/>
          <w:sz w:val="24"/>
          <w:szCs w:val="24"/>
        </w:rPr>
        <w:t>.</w:t>
      </w:r>
    </w:p>
    <w:p w14:paraId="1BC172BF" w14:textId="77777777" w:rsidR="00882E9D" w:rsidRPr="00D51819" w:rsidRDefault="00AF44CB" w:rsidP="00E94437">
      <w:pPr>
        <w:spacing w:after="0" w:line="240" w:lineRule="auto"/>
        <w:ind w:firstLine="567"/>
        <w:jc w:val="both"/>
        <w:rPr>
          <w:rFonts w:ascii="Arial" w:hAnsi="Arial" w:cs="Arial"/>
          <w:sz w:val="24"/>
          <w:szCs w:val="24"/>
        </w:rPr>
      </w:pPr>
      <w:r w:rsidRPr="00D51819">
        <w:rPr>
          <w:rFonts w:ascii="Arial" w:hAnsi="Arial" w:cs="Arial"/>
          <w:sz w:val="24"/>
          <w:szCs w:val="24"/>
        </w:rPr>
        <w:t>8.9</w:t>
      </w:r>
      <w:r w:rsidR="00882E9D" w:rsidRPr="00D51819">
        <w:rPr>
          <w:rFonts w:ascii="Arial" w:hAnsi="Arial" w:cs="Arial"/>
          <w:sz w:val="24"/>
          <w:szCs w:val="24"/>
        </w:rPr>
        <w:t xml:space="preserve">. Срок действия (продления) </w:t>
      </w:r>
      <w:r w:rsidRPr="00D51819">
        <w:rPr>
          <w:rFonts w:ascii="Arial" w:hAnsi="Arial" w:cs="Arial"/>
          <w:sz w:val="24"/>
          <w:szCs w:val="24"/>
        </w:rPr>
        <w:t>решения</w:t>
      </w:r>
      <w:r w:rsidR="00882E9D" w:rsidRPr="00D51819">
        <w:rPr>
          <w:rFonts w:ascii="Arial" w:hAnsi="Arial" w:cs="Arial"/>
          <w:sz w:val="24"/>
          <w:szCs w:val="24"/>
        </w:rPr>
        <w:t xml:space="preserve"> устанавливается на срок, указанный в заявлении, но не более чем на 5 лет.</w:t>
      </w:r>
    </w:p>
    <w:p w14:paraId="675BD80F" w14:textId="041DCB3D" w:rsidR="00E4245A" w:rsidRPr="00D51819" w:rsidRDefault="00AF44CB" w:rsidP="00E94437">
      <w:pPr>
        <w:spacing w:after="0" w:line="240" w:lineRule="auto"/>
        <w:ind w:firstLine="567"/>
        <w:jc w:val="both"/>
        <w:rPr>
          <w:rFonts w:ascii="Arial" w:hAnsi="Arial" w:cs="Arial"/>
          <w:sz w:val="24"/>
          <w:szCs w:val="24"/>
        </w:rPr>
      </w:pPr>
      <w:r w:rsidRPr="00D51819">
        <w:rPr>
          <w:rFonts w:ascii="Arial" w:hAnsi="Arial" w:cs="Arial"/>
          <w:sz w:val="24"/>
          <w:szCs w:val="24"/>
        </w:rPr>
        <w:t>8.10</w:t>
      </w:r>
      <w:r w:rsidR="00882E9D" w:rsidRPr="00D51819">
        <w:rPr>
          <w:rFonts w:ascii="Arial" w:hAnsi="Arial" w:cs="Arial"/>
          <w:sz w:val="24"/>
          <w:szCs w:val="24"/>
        </w:rPr>
        <w:t xml:space="preserve">. Продление </w:t>
      </w:r>
      <w:r w:rsidRPr="00D51819">
        <w:rPr>
          <w:rFonts w:ascii="Arial" w:hAnsi="Arial" w:cs="Arial"/>
          <w:sz w:val="24"/>
          <w:szCs w:val="24"/>
        </w:rPr>
        <w:t>решения</w:t>
      </w:r>
      <w:r w:rsidR="00882E9D" w:rsidRPr="00D51819">
        <w:rPr>
          <w:rFonts w:ascii="Arial" w:hAnsi="Arial" w:cs="Arial"/>
          <w:sz w:val="24"/>
          <w:szCs w:val="24"/>
        </w:rPr>
        <w:t xml:space="preserve"> осуществляется в порядке, установленном </w:t>
      </w:r>
      <w:r w:rsidR="00630280" w:rsidRPr="00D51819">
        <w:rPr>
          <w:rFonts w:ascii="Arial" w:hAnsi="Arial" w:cs="Arial"/>
          <w:sz w:val="24"/>
          <w:szCs w:val="24"/>
        </w:rPr>
        <w:br/>
        <w:t xml:space="preserve">разделом 8 настоящего Положения. </w:t>
      </w:r>
    </w:p>
    <w:p w14:paraId="0E1E9F42" w14:textId="2E4C2EBA" w:rsidR="00145255" w:rsidRPr="00D51819" w:rsidRDefault="00145255" w:rsidP="00D51819">
      <w:pPr>
        <w:spacing w:after="0" w:line="240" w:lineRule="auto"/>
        <w:rPr>
          <w:rFonts w:ascii="Arial" w:hAnsi="Arial" w:cs="Arial"/>
          <w:sz w:val="24"/>
          <w:szCs w:val="24"/>
        </w:rPr>
      </w:pPr>
    </w:p>
    <w:p w14:paraId="14D01E03" w14:textId="1572E858" w:rsidR="00D51819" w:rsidRPr="00D51819" w:rsidRDefault="00D51819" w:rsidP="00D51819">
      <w:pPr>
        <w:spacing w:after="0" w:line="240" w:lineRule="auto"/>
        <w:rPr>
          <w:rFonts w:ascii="Arial" w:hAnsi="Arial" w:cs="Arial"/>
          <w:sz w:val="24"/>
          <w:szCs w:val="24"/>
        </w:rPr>
      </w:pPr>
      <w:r w:rsidRPr="00D51819">
        <w:rPr>
          <w:rFonts w:ascii="Arial" w:hAnsi="Arial" w:cs="Arial"/>
          <w:sz w:val="24"/>
          <w:szCs w:val="24"/>
        </w:rPr>
        <w:tab/>
      </w:r>
      <w:r w:rsidR="00145255" w:rsidRPr="00D51819">
        <w:rPr>
          <w:rFonts w:ascii="Arial" w:hAnsi="Arial" w:cs="Arial"/>
          <w:sz w:val="24"/>
          <w:szCs w:val="24"/>
        </w:rPr>
        <w:t xml:space="preserve">Положение принято решением </w:t>
      </w:r>
    </w:p>
    <w:p w14:paraId="3BA96FDC" w14:textId="664DC0E8" w:rsidR="00145255" w:rsidRPr="00D51819" w:rsidRDefault="00D51819" w:rsidP="00D51819">
      <w:pPr>
        <w:spacing w:after="0" w:line="240" w:lineRule="auto"/>
        <w:rPr>
          <w:rFonts w:ascii="Arial" w:hAnsi="Arial" w:cs="Arial"/>
          <w:sz w:val="24"/>
          <w:szCs w:val="24"/>
        </w:rPr>
      </w:pPr>
      <w:r w:rsidRPr="00D51819">
        <w:rPr>
          <w:rFonts w:ascii="Arial" w:hAnsi="Arial" w:cs="Arial"/>
          <w:sz w:val="24"/>
          <w:szCs w:val="24"/>
        </w:rPr>
        <w:tab/>
      </w:r>
      <w:r w:rsidR="00145255" w:rsidRPr="00D51819">
        <w:rPr>
          <w:rFonts w:ascii="Arial" w:hAnsi="Arial" w:cs="Arial"/>
          <w:sz w:val="24"/>
          <w:szCs w:val="24"/>
        </w:rPr>
        <w:t xml:space="preserve">от </w:t>
      </w:r>
      <w:r w:rsidR="000A4803" w:rsidRPr="00D51819">
        <w:rPr>
          <w:rFonts w:ascii="Arial" w:hAnsi="Arial" w:cs="Arial"/>
          <w:sz w:val="24"/>
          <w:szCs w:val="24"/>
        </w:rPr>
        <w:t>28.01.</w:t>
      </w:r>
      <w:r w:rsidR="00145255" w:rsidRPr="00D51819">
        <w:rPr>
          <w:rFonts w:ascii="Arial" w:hAnsi="Arial" w:cs="Arial"/>
          <w:sz w:val="24"/>
          <w:szCs w:val="24"/>
        </w:rPr>
        <w:t xml:space="preserve">2025 </w:t>
      </w:r>
      <w:r w:rsidRPr="00D51819">
        <w:rPr>
          <w:rFonts w:ascii="Arial" w:hAnsi="Arial" w:cs="Arial"/>
          <w:sz w:val="24"/>
          <w:szCs w:val="24"/>
        </w:rPr>
        <w:t>№ 4/72</w:t>
      </w:r>
    </w:p>
    <w:p w14:paraId="0CFCC7D5" w14:textId="77777777" w:rsidR="00D51819" w:rsidRPr="00D51819" w:rsidRDefault="00D51819" w:rsidP="00D51819">
      <w:pPr>
        <w:spacing w:after="0" w:line="240" w:lineRule="auto"/>
        <w:rPr>
          <w:rFonts w:ascii="Arial" w:hAnsi="Arial" w:cs="Arial"/>
          <w:sz w:val="24"/>
          <w:szCs w:val="24"/>
        </w:rPr>
      </w:pPr>
      <w:r w:rsidRPr="00D51819">
        <w:rPr>
          <w:rFonts w:ascii="Arial" w:hAnsi="Arial" w:cs="Arial"/>
          <w:sz w:val="24"/>
          <w:szCs w:val="24"/>
        </w:rPr>
        <w:tab/>
      </w:r>
      <w:r w:rsidR="00145255" w:rsidRPr="00D51819">
        <w:rPr>
          <w:rFonts w:ascii="Arial" w:hAnsi="Arial" w:cs="Arial"/>
          <w:sz w:val="24"/>
          <w:szCs w:val="24"/>
        </w:rPr>
        <w:t xml:space="preserve">Совета депутатов </w:t>
      </w:r>
    </w:p>
    <w:p w14:paraId="663DCAB3" w14:textId="588AE907" w:rsidR="00145255" w:rsidRPr="00D51819" w:rsidRDefault="00D51819" w:rsidP="00D51819">
      <w:pPr>
        <w:spacing w:after="0" w:line="240" w:lineRule="auto"/>
        <w:rPr>
          <w:rFonts w:ascii="Arial" w:hAnsi="Arial" w:cs="Arial"/>
          <w:sz w:val="24"/>
          <w:szCs w:val="24"/>
        </w:rPr>
      </w:pPr>
      <w:r w:rsidRPr="00D51819">
        <w:rPr>
          <w:rFonts w:ascii="Arial" w:hAnsi="Arial" w:cs="Arial"/>
          <w:sz w:val="24"/>
          <w:szCs w:val="24"/>
        </w:rPr>
        <w:tab/>
      </w:r>
      <w:r w:rsidR="00145255" w:rsidRPr="00D51819">
        <w:rPr>
          <w:rFonts w:ascii="Arial" w:hAnsi="Arial" w:cs="Arial"/>
          <w:sz w:val="24"/>
          <w:szCs w:val="24"/>
        </w:rPr>
        <w:t>городского округа Лобня Московской области</w:t>
      </w:r>
    </w:p>
    <w:p w14:paraId="183E6F9A" w14:textId="77777777" w:rsidR="00145255" w:rsidRPr="00D51819" w:rsidRDefault="00145255">
      <w:pPr>
        <w:rPr>
          <w:rFonts w:ascii="Arial" w:hAnsi="Arial" w:cs="Arial"/>
          <w:sz w:val="24"/>
          <w:szCs w:val="24"/>
        </w:rPr>
      </w:pPr>
    </w:p>
    <w:p w14:paraId="47D05847"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r w:rsidRPr="00D51819">
        <w:rPr>
          <w:rFonts w:ascii="Arial" w:eastAsia="Times New Roman" w:hAnsi="Arial" w:cs="Arial"/>
          <w:sz w:val="24"/>
          <w:szCs w:val="24"/>
          <w:lang w:eastAsia="ru-RU"/>
        </w:rPr>
        <w:t>Председатель Совета депутатов</w:t>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t xml:space="preserve">         Глава городского округа Лобня</w:t>
      </w:r>
    </w:p>
    <w:p w14:paraId="1ED78991"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r w:rsidRPr="00D51819">
        <w:rPr>
          <w:rFonts w:ascii="Arial" w:eastAsia="Times New Roman" w:hAnsi="Arial" w:cs="Arial"/>
          <w:sz w:val="24"/>
          <w:szCs w:val="24"/>
          <w:lang w:eastAsia="ru-RU"/>
        </w:rPr>
        <w:t>городского округа Лобня</w:t>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p>
    <w:p w14:paraId="4DC5371F"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p>
    <w:p w14:paraId="21E089FD"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r w:rsidRPr="00D51819">
        <w:rPr>
          <w:rFonts w:ascii="Arial" w:eastAsia="Times New Roman" w:hAnsi="Arial" w:cs="Arial"/>
          <w:sz w:val="24"/>
          <w:szCs w:val="24"/>
          <w:lang w:eastAsia="ru-RU"/>
        </w:rPr>
        <w:t xml:space="preserve">  </w:t>
      </w:r>
    </w:p>
    <w:p w14:paraId="3E1A6DB3"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t xml:space="preserve">        А.С. Кузнецов</w:t>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r>
      <w:r w:rsidRPr="00D51819">
        <w:rPr>
          <w:rFonts w:ascii="Arial" w:eastAsia="Times New Roman" w:hAnsi="Arial" w:cs="Arial"/>
          <w:sz w:val="24"/>
          <w:szCs w:val="24"/>
          <w:lang w:eastAsia="ru-RU"/>
        </w:rPr>
        <w:tab/>
        <w:t xml:space="preserve">       А.В. Кротова</w:t>
      </w:r>
    </w:p>
    <w:p w14:paraId="16EF4E1C"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p>
    <w:p w14:paraId="75945917" w14:textId="77777777" w:rsidR="00145255" w:rsidRPr="00D51819" w:rsidRDefault="00145255" w:rsidP="00145255">
      <w:pPr>
        <w:suppressAutoHyphens/>
        <w:spacing w:after="0" w:line="240" w:lineRule="auto"/>
        <w:ind w:firstLine="567"/>
        <w:jc w:val="both"/>
        <w:rPr>
          <w:rFonts w:ascii="Arial" w:eastAsia="Times New Roman" w:hAnsi="Arial" w:cs="Arial"/>
          <w:sz w:val="24"/>
          <w:szCs w:val="24"/>
          <w:lang w:eastAsia="ru-RU"/>
        </w:rPr>
      </w:pPr>
    </w:p>
    <w:p w14:paraId="572ACE26" w14:textId="4E7F4690" w:rsidR="00145255" w:rsidRPr="00145255" w:rsidRDefault="00145255" w:rsidP="00145255">
      <w:pPr>
        <w:suppressAutoHyphens/>
        <w:spacing w:after="0" w:line="240" w:lineRule="auto"/>
        <w:ind w:firstLine="567"/>
        <w:jc w:val="both"/>
        <w:rPr>
          <w:rFonts w:ascii="Arial" w:eastAsia="Times New Roman" w:hAnsi="Arial" w:cs="Arial"/>
          <w:sz w:val="24"/>
          <w:szCs w:val="24"/>
          <w:lang w:eastAsia="ru-RU"/>
        </w:rPr>
      </w:pPr>
      <w:r w:rsidRPr="00D51819">
        <w:rPr>
          <w:rFonts w:ascii="Arial" w:eastAsia="Times New Roman" w:hAnsi="Arial" w:cs="Arial"/>
          <w:sz w:val="24"/>
          <w:szCs w:val="24"/>
          <w:lang w:eastAsia="ru-RU"/>
        </w:rPr>
        <w:t>«</w:t>
      </w:r>
      <w:r w:rsidR="008D6499" w:rsidRPr="00D51819">
        <w:rPr>
          <w:rFonts w:ascii="Arial" w:eastAsia="Times New Roman" w:hAnsi="Arial" w:cs="Arial"/>
          <w:sz w:val="24"/>
          <w:szCs w:val="24"/>
          <w:lang w:eastAsia="ru-RU"/>
        </w:rPr>
        <w:t>30</w:t>
      </w:r>
      <w:r w:rsidR="0001088A" w:rsidRPr="00D51819">
        <w:rPr>
          <w:rFonts w:ascii="Arial" w:eastAsia="Times New Roman" w:hAnsi="Arial" w:cs="Arial"/>
          <w:sz w:val="24"/>
          <w:szCs w:val="24"/>
          <w:lang w:eastAsia="ru-RU"/>
        </w:rPr>
        <w:t xml:space="preserve">» </w:t>
      </w:r>
      <w:r w:rsidR="00294BBD" w:rsidRPr="00D51819">
        <w:rPr>
          <w:rFonts w:ascii="Arial" w:eastAsia="Times New Roman" w:hAnsi="Arial" w:cs="Arial"/>
          <w:sz w:val="24"/>
          <w:szCs w:val="24"/>
          <w:lang w:eastAsia="ru-RU"/>
        </w:rPr>
        <w:t xml:space="preserve">января </w:t>
      </w:r>
      <w:r w:rsidRPr="00D51819">
        <w:rPr>
          <w:rFonts w:ascii="Arial" w:eastAsia="Times New Roman" w:hAnsi="Arial" w:cs="Arial"/>
          <w:sz w:val="24"/>
          <w:szCs w:val="24"/>
          <w:lang w:eastAsia="ru-RU"/>
        </w:rPr>
        <w:t>2025</w:t>
      </w:r>
      <w:r w:rsidR="00D51819" w:rsidRPr="00D51819">
        <w:rPr>
          <w:rFonts w:ascii="Arial" w:eastAsia="Times New Roman" w:hAnsi="Arial" w:cs="Arial"/>
          <w:sz w:val="24"/>
          <w:szCs w:val="24"/>
          <w:lang w:eastAsia="ru-RU"/>
        </w:rPr>
        <w:t xml:space="preserve"> </w:t>
      </w:r>
      <w:r w:rsidRPr="00D51819">
        <w:rPr>
          <w:rFonts w:ascii="Arial" w:eastAsia="Times New Roman" w:hAnsi="Arial" w:cs="Arial"/>
          <w:sz w:val="24"/>
          <w:szCs w:val="24"/>
          <w:lang w:eastAsia="ru-RU"/>
        </w:rPr>
        <w:t>г</w:t>
      </w:r>
      <w:r w:rsidR="00D51819" w:rsidRPr="00D51819">
        <w:rPr>
          <w:rFonts w:ascii="Arial" w:eastAsia="Times New Roman" w:hAnsi="Arial" w:cs="Arial"/>
          <w:sz w:val="24"/>
          <w:szCs w:val="24"/>
          <w:lang w:eastAsia="ru-RU"/>
        </w:rPr>
        <w:t>.</w:t>
      </w:r>
    </w:p>
    <w:p w14:paraId="20337F51" w14:textId="77777777" w:rsidR="00145255" w:rsidRPr="00145255" w:rsidRDefault="00145255" w:rsidP="00145255">
      <w:pPr>
        <w:suppressAutoHyphens/>
        <w:spacing w:after="0" w:line="240" w:lineRule="auto"/>
        <w:ind w:firstLine="567"/>
        <w:jc w:val="both"/>
        <w:rPr>
          <w:rFonts w:ascii="Arial" w:eastAsia="Times New Roman" w:hAnsi="Arial" w:cs="Arial"/>
          <w:sz w:val="24"/>
          <w:szCs w:val="24"/>
          <w:lang w:eastAsia="ru-RU"/>
        </w:rPr>
      </w:pPr>
      <w:r w:rsidRPr="00145255">
        <w:rPr>
          <w:rFonts w:ascii="Arial" w:eastAsia="Times New Roman" w:hAnsi="Arial" w:cs="Arial"/>
          <w:sz w:val="24"/>
          <w:szCs w:val="24"/>
          <w:lang w:eastAsia="ru-RU"/>
        </w:rPr>
        <w:t xml:space="preserve">        </w:t>
      </w:r>
    </w:p>
    <w:p w14:paraId="72A81566" w14:textId="77777777" w:rsidR="00145255" w:rsidRPr="00145255" w:rsidRDefault="00145255" w:rsidP="00145255">
      <w:pPr>
        <w:suppressAutoHyphens/>
        <w:spacing w:after="0" w:line="240" w:lineRule="auto"/>
        <w:ind w:firstLine="567"/>
        <w:jc w:val="both"/>
        <w:rPr>
          <w:rFonts w:ascii="Arial" w:eastAsia="Times New Roman" w:hAnsi="Arial" w:cs="Arial"/>
          <w:sz w:val="24"/>
          <w:szCs w:val="24"/>
          <w:lang w:eastAsia="ru-RU"/>
        </w:rPr>
      </w:pPr>
    </w:p>
    <w:p w14:paraId="3549D521" w14:textId="77777777" w:rsidR="00145255" w:rsidRPr="00145255" w:rsidRDefault="00145255" w:rsidP="00145255">
      <w:pPr>
        <w:suppressAutoHyphens/>
        <w:spacing w:after="0" w:line="240" w:lineRule="auto"/>
        <w:ind w:firstLine="567"/>
        <w:jc w:val="both"/>
        <w:rPr>
          <w:rFonts w:ascii="Arial" w:eastAsia="Times New Roman" w:hAnsi="Arial" w:cs="Arial"/>
          <w:sz w:val="24"/>
          <w:szCs w:val="24"/>
          <w:lang w:eastAsia="ru-RU"/>
        </w:rPr>
      </w:pPr>
    </w:p>
    <w:p w14:paraId="6C821C31" w14:textId="77777777" w:rsidR="00145255" w:rsidRPr="00145255" w:rsidRDefault="00145255" w:rsidP="00145255">
      <w:pPr>
        <w:spacing w:after="0" w:line="240" w:lineRule="auto"/>
        <w:rPr>
          <w:rFonts w:ascii="Times New Roman" w:eastAsia="Times New Roman" w:hAnsi="Times New Roman" w:cs="Times New Roman"/>
          <w:sz w:val="20"/>
          <w:szCs w:val="20"/>
          <w:lang w:eastAsia="ru-RU"/>
        </w:rPr>
      </w:pPr>
    </w:p>
    <w:p w14:paraId="060A9B49" w14:textId="54B3BB20" w:rsidR="00E4245A" w:rsidRDefault="00E4245A">
      <w:pPr>
        <w:rPr>
          <w:rFonts w:ascii="Times New Roman" w:hAnsi="Times New Roman" w:cs="Times New Roman"/>
          <w:sz w:val="28"/>
          <w:szCs w:val="28"/>
        </w:rPr>
      </w:pPr>
      <w:r>
        <w:rPr>
          <w:rFonts w:ascii="Times New Roman" w:hAnsi="Times New Roman" w:cs="Times New Roman"/>
          <w:sz w:val="28"/>
          <w:szCs w:val="28"/>
        </w:rPr>
        <w:br w:type="page"/>
      </w:r>
    </w:p>
    <w:p w14:paraId="34B0034D" w14:textId="77777777" w:rsidR="00F00A56" w:rsidRPr="00F00A56" w:rsidRDefault="00F00A56" w:rsidP="00F00A56">
      <w:pPr>
        <w:widowControl w:val="0"/>
        <w:autoSpaceDE w:val="0"/>
        <w:autoSpaceDN w:val="0"/>
        <w:spacing w:before="78" w:after="0" w:line="240" w:lineRule="auto"/>
        <w:ind w:left="5040"/>
        <w:jc w:val="both"/>
        <w:rPr>
          <w:rFonts w:ascii="Times New Roman" w:eastAsia="Times New Roman" w:hAnsi="Times New Roman" w:cs="Times New Roman"/>
          <w:sz w:val="24"/>
          <w:szCs w:val="24"/>
        </w:rPr>
      </w:pPr>
      <w:bookmarkStart w:id="0" w:name="19"/>
      <w:bookmarkEnd w:id="0"/>
      <w:r w:rsidRPr="00F00A56">
        <w:rPr>
          <w:rFonts w:ascii="Times New Roman" w:eastAsia="Times New Roman" w:hAnsi="Times New Roman" w:cs="Times New Roman"/>
          <w:sz w:val="24"/>
          <w:szCs w:val="24"/>
        </w:rPr>
        <w:lastRenderedPageBreak/>
        <w:t>Приложение</w:t>
      </w:r>
      <w:r w:rsidRPr="00F00A56">
        <w:rPr>
          <w:rFonts w:ascii="Times New Roman" w:eastAsia="Times New Roman" w:hAnsi="Times New Roman" w:cs="Times New Roman"/>
          <w:spacing w:val="15"/>
          <w:sz w:val="24"/>
          <w:szCs w:val="24"/>
        </w:rPr>
        <w:t xml:space="preserve"> </w:t>
      </w:r>
      <w:r w:rsidRPr="00F00A56">
        <w:rPr>
          <w:rFonts w:ascii="Times New Roman" w:eastAsia="Times New Roman" w:hAnsi="Times New Roman" w:cs="Times New Roman"/>
          <w:sz w:val="24"/>
          <w:szCs w:val="24"/>
        </w:rPr>
        <w:t>1</w:t>
      </w:r>
    </w:p>
    <w:p w14:paraId="5F7B7F88" w14:textId="77777777" w:rsidR="00F00A56" w:rsidRPr="00F00A56" w:rsidRDefault="00F00A56" w:rsidP="00F00A56">
      <w:pPr>
        <w:widowControl w:val="0"/>
        <w:autoSpaceDE w:val="0"/>
        <w:autoSpaceDN w:val="0"/>
        <w:spacing w:before="98" w:after="0" w:line="240" w:lineRule="auto"/>
        <w:ind w:left="5093" w:right="296"/>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к</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Положению о порядке</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размещения</w:t>
      </w:r>
      <w:r w:rsidRPr="00F00A56">
        <w:rPr>
          <w:rFonts w:ascii="Times New Roman" w:eastAsia="Times New Roman" w:hAnsi="Times New Roman" w:cs="Times New Roman"/>
          <w:spacing w:val="1"/>
          <w:sz w:val="24"/>
          <w:szCs w:val="24"/>
        </w:rPr>
        <w:t xml:space="preserve"> и эксплуатации </w:t>
      </w:r>
      <w:r w:rsidRPr="00F00A56">
        <w:rPr>
          <w:rFonts w:ascii="Times New Roman" w:eastAsia="Times New Roman" w:hAnsi="Times New Roman" w:cs="Times New Roman"/>
          <w:sz w:val="24"/>
          <w:szCs w:val="24"/>
        </w:rPr>
        <w:t>нестационарных</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торговых</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объектов</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на</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территории</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городского округа Лобня Московской</w:t>
      </w:r>
      <w:r w:rsidRPr="00F00A56">
        <w:rPr>
          <w:rFonts w:ascii="Times New Roman" w:eastAsia="Times New Roman" w:hAnsi="Times New Roman" w:cs="Times New Roman"/>
          <w:spacing w:val="5"/>
          <w:sz w:val="24"/>
          <w:szCs w:val="24"/>
        </w:rPr>
        <w:t xml:space="preserve"> </w:t>
      </w:r>
      <w:r w:rsidRPr="00F00A56">
        <w:rPr>
          <w:rFonts w:ascii="Times New Roman" w:eastAsia="Times New Roman" w:hAnsi="Times New Roman" w:cs="Times New Roman"/>
          <w:sz w:val="24"/>
          <w:szCs w:val="24"/>
        </w:rPr>
        <w:t>области</w:t>
      </w:r>
    </w:p>
    <w:p w14:paraId="1FD86717"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noProof/>
          <w:sz w:val="24"/>
          <w:szCs w:val="24"/>
          <w:lang w:eastAsia="ru-RU"/>
        </w:rPr>
      </w:pPr>
    </w:p>
    <w:p w14:paraId="4BF7994C"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noProof/>
          <w:sz w:val="24"/>
          <w:szCs w:val="24"/>
          <w:lang w:eastAsia="ru-RU"/>
        </w:rPr>
      </w:pPr>
      <w:r w:rsidRPr="00F00A56">
        <w:rPr>
          <w:rFonts w:ascii="Times New Roman" w:eastAsia="Times New Roman" w:hAnsi="Times New Roman" w:cs="Times New Roman"/>
          <w:noProof/>
          <w:sz w:val="40"/>
          <w:szCs w:val="40"/>
          <w:lang w:eastAsia="ru-RU"/>
        </w:rPr>
        <w:drawing>
          <wp:anchor distT="0" distB="0" distL="114300" distR="114300" simplePos="0" relativeHeight="251661312" behindDoc="1" locked="0" layoutInCell="1" allowOverlap="1" wp14:anchorId="270BECC0" wp14:editId="0F865A2B">
            <wp:simplePos x="0" y="0"/>
            <wp:positionH relativeFrom="margin">
              <wp:align>center</wp:align>
            </wp:positionH>
            <wp:positionV relativeFrom="page">
              <wp:posOffset>1752600</wp:posOffset>
            </wp:positionV>
            <wp:extent cx="681990" cy="815340"/>
            <wp:effectExtent l="0" t="0" r="381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 cy="815340"/>
                    </a:xfrm>
                    <a:prstGeom prst="rect">
                      <a:avLst/>
                    </a:prstGeom>
                    <a:noFill/>
                    <a:ln>
                      <a:noFill/>
                    </a:ln>
                  </pic:spPr>
                </pic:pic>
              </a:graphicData>
            </a:graphic>
          </wp:anchor>
        </w:drawing>
      </w:r>
    </w:p>
    <w:p w14:paraId="74C0DE6F"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noProof/>
          <w:sz w:val="24"/>
          <w:szCs w:val="24"/>
          <w:lang w:eastAsia="ru-RU"/>
        </w:rPr>
      </w:pPr>
    </w:p>
    <w:p w14:paraId="262242C2"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noProof/>
          <w:sz w:val="24"/>
          <w:szCs w:val="24"/>
          <w:lang w:eastAsia="ru-RU"/>
        </w:rPr>
      </w:pPr>
    </w:p>
    <w:p w14:paraId="0B67DED4"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noProof/>
          <w:sz w:val="24"/>
          <w:szCs w:val="24"/>
          <w:lang w:eastAsia="ru-RU"/>
        </w:rPr>
      </w:pPr>
    </w:p>
    <w:p w14:paraId="2ADC1008"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sz w:val="20"/>
          <w:szCs w:val="24"/>
        </w:rPr>
      </w:pPr>
    </w:p>
    <w:p w14:paraId="575FD267"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1217AEE9" w14:textId="77777777" w:rsidR="00F00A56" w:rsidRPr="00F00A56" w:rsidRDefault="00F00A56" w:rsidP="00F00A56">
      <w:pPr>
        <w:widowControl w:val="0"/>
        <w:autoSpaceDE w:val="0"/>
        <w:autoSpaceDN w:val="0"/>
        <w:spacing w:before="88" w:after="0" w:line="240" w:lineRule="auto"/>
        <w:jc w:val="center"/>
        <w:outlineLvl w:val="1"/>
        <w:rPr>
          <w:rFonts w:ascii="Times New Roman" w:eastAsia="Arial" w:hAnsi="Times New Roman" w:cs="Times New Roman"/>
          <w:color w:val="002060"/>
          <w:sz w:val="40"/>
          <w:szCs w:val="40"/>
        </w:rPr>
      </w:pPr>
      <w:r w:rsidRPr="00F00A56">
        <w:rPr>
          <w:rFonts w:ascii="Times New Roman" w:eastAsia="Arial" w:hAnsi="Times New Roman" w:cs="Times New Roman"/>
          <w:color w:val="002060"/>
          <w:sz w:val="36"/>
          <w:szCs w:val="36"/>
        </w:rPr>
        <w:t>АДМИНИСТРАЦИЯ</w:t>
      </w:r>
    </w:p>
    <w:p w14:paraId="319DCCEE" w14:textId="77777777" w:rsidR="00F00A56" w:rsidRPr="00F00A56" w:rsidRDefault="00F00A56" w:rsidP="00F00A56">
      <w:pPr>
        <w:widowControl w:val="0"/>
        <w:tabs>
          <w:tab w:val="left" w:pos="9626"/>
        </w:tabs>
        <w:autoSpaceDE w:val="0"/>
        <w:autoSpaceDN w:val="0"/>
        <w:spacing w:after="0" w:line="240" w:lineRule="auto"/>
        <w:ind w:right="13"/>
        <w:jc w:val="center"/>
        <w:outlineLvl w:val="2"/>
        <w:rPr>
          <w:rFonts w:ascii="Times New Roman" w:eastAsia="Arial" w:hAnsi="Times New Roman" w:cs="Times New Roman"/>
          <w:color w:val="002060"/>
          <w:sz w:val="40"/>
          <w:szCs w:val="40"/>
        </w:rPr>
      </w:pPr>
      <w:r w:rsidRPr="00F00A56">
        <w:rPr>
          <w:rFonts w:ascii="Times New Roman" w:eastAsia="Arial" w:hAnsi="Times New Roman" w:cs="Times New Roman"/>
          <w:color w:val="002060"/>
          <w:sz w:val="40"/>
          <w:szCs w:val="40"/>
        </w:rPr>
        <w:t>городского округа Лобня Московской области</w:t>
      </w:r>
    </w:p>
    <w:p w14:paraId="0DCB875A" w14:textId="77777777" w:rsidR="00F00A56" w:rsidRPr="00F00A56" w:rsidRDefault="00F00A56" w:rsidP="00F00A56">
      <w:pPr>
        <w:widowControl w:val="0"/>
        <w:tabs>
          <w:tab w:val="left" w:pos="7482"/>
        </w:tabs>
        <w:autoSpaceDE w:val="0"/>
        <w:autoSpaceDN w:val="0"/>
        <w:spacing w:after="0" w:line="240" w:lineRule="auto"/>
        <w:ind w:hanging="142"/>
        <w:jc w:val="center"/>
        <w:rPr>
          <w:rFonts w:ascii="Times New Roman" w:eastAsia="Arial" w:hAnsi="Times New Roman" w:cs="Times New Roman"/>
          <w:color w:val="002060"/>
          <w:w w:val="105"/>
          <w:position w:val="1"/>
          <w:sz w:val="16"/>
          <w:szCs w:val="16"/>
        </w:rPr>
      </w:pPr>
    </w:p>
    <w:p w14:paraId="541446B6" w14:textId="77777777" w:rsidR="00F00A56" w:rsidRPr="00F00A56" w:rsidRDefault="00F00A56" w:rsidP="00F00A56">
      <w:pPr>
        <w:widowControl w:val="0"/>
        <w:tabs>
          <w:tab w:val="left" w:pos="7482"/>
        </w:tabs>
        <w:autoSpaceDE w:val="0"/>
        <w:autoSpaceDN w:val="0"/>
        <w:spacing w:after="0" w:line="240" w:lineRule="auto"/>
        <w:ind w:right="-2"/>
        <w:jc w:val="center"/>
        <w:rPr>
          <w:rFonts w:ascii="Times New Roman" w:eastAsia="Arial" w:hAnsi="Times New Roman" w:cs="Times New Roman"/>
          <w:color w:val="002060"/>
          <w:w w:val="105"/>
          <w:position w:val="1"/>
          <w:sz w:val="24"/>
          <w:szCs w:val="24"/>
          <w:lang w:val="en-US"/>
        </w:rPr>
      </w:pPr>
      <w:r w:rsidRPr="00F00A56">
        <w:rPr>
          <w:rFonts w:ascii="Times New Roman" w:eastAsia="Arial" w:hAnsi="Times New Roman" w:cs="Times New Roman"/>
          <w:color w:val="002060"/>
          <w:w w:val="105"/>
          <w:position w:val="1"/>
          <w:sz w:val="24"/>
          <w:szCs w:val="24"/>
        </w:rPr>
        <w:t xml:space="preserve">улица Ленина, д. 21, городской округ Лобня, Московская область, 141730 </w:t>
      </w:r>
      <w:r w:rsidRPr="00F00A56">
        <w:rPr>
          <w:rFonts w:ascii="Times New Roman" w:eastAsia="Arial" w:hAnsi="Times New Roman" w:cs="Times New Roman"/>
          <w:color w:val="002060"/>
          <w:w w:val="105"/>
          <w:position w:val="1"/>
          <w:sz w:val="24"/>
          <w:szCs w:val="24"/>
        </w:rPr>
        <w:br/>
        <w:t xml:space="preserve">тел. </w:t>
      </w:r>
      <w:r w:rsidRPr="00F00A56">
        <w:rPr>
          <w:rFonts w:ascii="Times New Roman" w:eastAsia="Arial" w:hAnsi="Times New Roman" w:cs="Times New Roman"/>
          <w:color w:val="002060"/>
          <w:w w:val="105"/>
          <w:position w:val="1"/>
          <w:sz w:val="24"/>
          <w:szCs w:val="24"/>
          <w:lang w:val="en-US"/>
        </w:rPr>
        <w:t xml:space="preserve">(495) 577-12-43, e-mail: </w:t>
      </w:r>
      <w:hyperlink r:id="rId10" w:history="1">
        <w:r w:rsidRPr="00F00A56">
          <w:rPr>
            <w:rFonts w:ascii="Times New Roman" w:eastAsia="Arial" w:hAnsi="Times New Roman" w:cs="Times New Roman"/>
            <w:color w:val="0000FF"/>
            <w:w w:val="105"/>
            <w:position w:val="1"/>
            <w:sz w:val="24"/>
            <w:szCs w:val="24"/>
            <w:u w:val="single"/>
            <w:lang w:val="en-US"/>
          </w:rPr>
          <w:t>lobn_lobadm@mosreg.ru</w:t>
        </w:r>
      </w:hyperlink>
      <w:r w:rsidRPr="00F00A56">
        <w:rPr>
          <w:rFonts w:ascii="Times New Roman" w:eastAsia="Arial" w:hAnsi="Times New Roman" w:cs="Times New Roman"/>
          <w:color w:val="002060"/>
          <w:w w:val="105"/>
          <w:position w:val="1"/>
          <w:sz w:val="24"/>
          <w:szCs w:val="24"/>
          <w:lang w:val="en-US"/>
        </w:rPr>
        <w:t xml:space="preserve">, </w:t>
      </w:r>
      <w:hyperlink r:id="rId11" w:history="1">
        <w:r w:rsidRPr="00F00A56">
          <w:rPr>
            <w:rFonts w:ascii="Times New Roman" w:eastAsia="Arial" w:hAnsi="Times New Roman" w:cs="Times New Roman"/>
            <w:color w:val="002060"/>
            <w:w w:val="105"/>
            <w:position w:val="1"/>
            <w:sz w:val="24"/>
            <w:szCs w:val="24"/>
            <w:lang w:val="en-US"/>
          </w:rPr>
          <w:t>www.</w:t>
        </w:r>
        <w:r w:rsidRPr="00F00A56">
          <w:rPr>
            <w:rFonts w:ascii="Times New Roman" w:eastAsia="Arial" w:hAnsi="Times New Roman" w:cs="Times New Roman"/>
            <w:color w:val="002060"/>
            <w:w w:val="105"/>
            <w:position w:val="1"/>
            <w:sz w:val="24"/>
            <w:szCs w:val="24"/>
          </w:rPr>
          <w:t>лобня</w:t>
        </w:r>
        <w:r w:rsidRPr="00F00A56">
          <w:rPr>
            <w:rFonts w:ascii="Times New Roman" w:eastAsia="Arial" w:hAnsi="Times New Roman" w:cs="Times New Roman"/>
            <w:color w:val="002060"/>
            <w:w w:val="105"/>
            <w:position w:val="1"/>
            <w:sz w:val="24"/>
            <w:szCs w:val="24"/>
            <w:lang w:val="en-US"/>
          </w:rPr>
          <w:t>.</w:t>
        </w:r>
        <w:r w:rsidRPr="00F00A56">
          <w:rPr>
            <w:rFonts w:ascii="Times New Roman" w:eastAsia="Arial" w:hAnsi="Times New Roman" w:cs="Times New Roman"/>
            <w:color w:val="002060"/>
            <w:w w:val="105"/>
            <w:position w:val="1"/>
            <w:sz w:val="24"/>
            <w:szCs w:val="24"/>
          </w:rPr>
          <w:t>рф</w:t>
        </w:r>
      </w:hyperlink>
    </w:p>
    <w:p w14:paraId="28E984BE" w14:textId="77777777" w:rsidR="00F00A56" w:rsidRPr="00F00A56" w:rsidRDefault="00F00A56" w:rsidP="00F00A56">
      <w:pPr>
        <w:widowControl w:val="0"/>
        <w:tabs>
          <w:tab w:val="left" w:pos="7482"/>
        </w:tabs>
        <w:autoSpaceDE w:val="0"/>
        <w:autoSpaceDN w:val="0"/>
        <w:spacing w:after="0" w:line="240" w:lineRule="auto"/>
        <w:ind w:left="-142"/>
        <w:jc w:val="center"/>
        <w:rPr>
          <w:rFonts w:ascii="Times New Roman" w:eastAsia="Arial" w:hAnsi="Times New Roman" w:cs="Times New Roman"/>
          <w:b/>
          <w:color w:val="002060"/>
          <w:w w:val="105"/>
          <w:position w:val="1"/>
          <w:sz w:val="18"/>
          <w:lang w:val="en-US"/>
        </w:rPr>
      </w:pPr>
      <w:r w:rsidRPr="00F00A56">
        <w:rPr>
          <w:rFonts w:ascii="Times New Roman" w:eastAsia="Arial" w:hAnsi="Times New Roman" w:cs="Times New Roman"/>
          <w:b/>
          <w:color w:val="002060"/>
          <w:w w:val="105"/>
          <w:position w:val="1"/>
          <w:sz w:val="18"/>
          <w:lang w:val="en-US"/>
        </w:rPr>
        <w:t>════════════════════════════════════════════════════════════════════</w:t>
      </w:r>
    </w:p>
    <w:p w14:paraId="21963196"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szCs w:val="24"/>
          <w:lang w:val="en-US"/>
        </w:rPr>
      </w:pPr>
    </w:p>
    <w:p w14:paraId="19F902B0" w14:textId="77777777" w:rsidR="00F00A56" w:rsidRPr="00F00A56" w:rsidRDefault="00F00A56" w:rsidP="00F00A56">
      <w:pPr>
        <w:widowControl w:val="0"/>
        <w:tabs>
          <w:tab w:val="left" w:pos="3007"/>
        </w:tabs>
        <w:autoSpaceDE w:val="0"/>
        <w:autoSpaceDN w:val="0"/>
        <w:spacing w:before="1" w:after="0" w:line="240" w:lineRule="auto"/>
        <w:ind w:left="584"/>
        <w:jc w:val="center"/>
        <w:rPr>
          <w:rFonts w:ascii="Times New Roman" w:eastAsia="Times New Roman" w:hAnsi="Times New Roman" w:cs="Times New Roman"/>
          <w:sz w:val="32"/>
          <w:lang w:val="en-US"/>
        </w:rPr>
      </w:pPr>
      <w:r w:rsidRPr="00F00A56">
        <w:rPr>
          <w:rFonts w:ascii="Times New Roman" w:eastAsia="Times New Roman" w:hAnsi="Times New Roman" w:cs="Times New Roman"/>
          <w:b/>
          <w:sz w:val="32"/>
        </w:rPr>
        <w:t>Паспорт</w:t>
      </w:r>
      <w:r w:rsidRPr="00F00A56">
        <w:rPr>
          <w:rFonts w:ascii="Times New Roman" w:eastAsia="Times New Roman" w:hAnsi="Times New Roman" w:cs="Times New Roman"/>
          <w:b/>
          <w:spacing w:val="-6"/>
          <w:sz w:val="32"/>
          <w:lang w:val="en-US"/>
        </w:rPr>
        <w:t xml:space="preserve"> </w:t>
      </w:r>
      <w:r w:rsidRPr="00F00A56">
        <w:rPr>
          <w:rFonts w:ascii="Times New Roman" w:eastAsia="Times New Roman" w:hAnsi="Times New Roman" w:cs="Times New Roman"/>
          <w:b/>
          <w:sz w:val="32"/>
          <w:lang w:val="en-US"/>
        </w:rPr>
        <w:t>№</w:t>
      </w:r>
      <w:r w:rsidRPr="00F00A56">
        <w:rPr>
          <w:rFonts w:ascii="Times New Roman" w:eastAsia="Times New Roman" w:hAnsi="Times New Roman" w:cs="Times New Roman"/>
          <w:b/>
          <w:spacing w:val="-1"/>
          <w:sz w:val="32"/>
          <w:lang w:val="en-US"/>
        </w:rPr>
        <w:t xml:space="preserve"> </w:t>
      </w:r>
      <w:r w:rsidRPr="00F00A56">
        <w:rPr>
          <w:rFonts w:ascii="Times New Roman" w:eastAsia="Times New Roman" w:hAnsi="Times New Roman" w:cs="Times New Roman"/>
          <w:w w:val="99"/>
          <w:sz w:val="32"/>
          <w:u w:val="thick"/>
          <w:lang w:val="en-US"/>
        </w:rPr>
        <w:t xml:space="preserve"> </w:t>
      </w:r>
      <w:r w:rsidRPr="00F00A56">
        <w:rPr>
          <w:rFonts w:ascii="Times New Roman" w:eastAsia="Times New Roman" w:hAnsi="Times New Roman" w:cs="Times New Roman"/>
          <w:sz w:val="32"/>
          <w:u w:val="thick"/>
          <w:lang w:val="en-US"/>
        </w:rPr>
        <w:tab/>
      </w:r>
    </w:p>
    <w:p w14:paraId="00E8E073" w14:textId="77777777" w:rsidR="00F00A56" w:rsidRPr="00F00A56" w:rsidRDefault="00F00A56" w:rsidP="00F00A56">
      <w:pPr>
        <w:widowControl w:val="0"/>
        <w:autoSpaceDE w:val="0"/>
        <w:autoSpaceDN w:val="0"/>
        <w:spacing w:before="30" w:after="0" w:line="240" w:lineRule="auto"/>
        <w:ind w:left="503"/>
        <w:jc w:val="center"/>
        <w:rPr>
          <w:rFonts w:ascii="Times New Roman" w:eastAsia="Times New Roman" w:hAnsi="Times New Roman" w:cs="Times New Roman"/>
          <w:b/>
          <w:sz w:val="32"/>
        </w:rPr>
      </w:pPr>
      <w:r w:rsidRPr="00F00A56">
        <w:rPr>
          <w:rFonts w:ascii="Times New Roman" w:eastAsia="Times New Roman" w:hAnsi="Times New Roman" w:cs="Times New Roman"/>
          <w:b/>
          <w:sz w:val="32"/>
        </w:rPr>
        <w:t>соответствия</w:t>
      </w:r>
      <w:r w:rsidRPr="00F00A56">
        <w:rPr>
          <w:rFonts w:ascii="Times New Roman" w:eastAsia="Times New Roman" w:hAnsi="Times New Roman" w:cs="Times New Roman"/>
          <w:b/>
          <w:spacing w:val="-8"/>
          <w:sz w:val="32"/>
        </w:rPr>
        <w:t xml:space="preserve"> </w:t>
      </w:r>
      <w:r w:rsidRPr="00F00A56">
        <w:rPr>
          <w:rFonts w:ascii="Times New Roman" w:eastAsia="Times New Roman" w:hAnsi="Times New Roman" w:cs="Times New Roman"/>
          <w:b/>
          <w:sz w:val="32"/>
        </w:rPr>
        <w:t>нестационарного</w:t>
      </w:r>
      <w:r w:rsidRPr="00F00A56">
        <w:rPr>
          <w:rFonts w:ascii="Times New Roman" w:eastAsia="Times New Roman" w:hAnsi="Times New Roman" w:cs="Times New Roman"/>
          <w:b/>
          <w:spacing w:val="-10"/>
          <w:sz w:val="32"/>
        </w:rPr>
        <w:t xml:space="preserve"> </w:t>
      </w:r>
      <w:r w:rsidRPr="00F00A56">
        <w:rPr>
          <w:rFonts w:ascii="Times New Roman" w:eastAsia="Times New Roman" w:hAnsi="Times New Roman" w:cs="Times New Roman"/>
          <w:b/>
          <w:sz w:val="32"/>
        </w:rPr>
        <w:t>торгового</w:t>
      </w:r>
      <w:r w:rsidRPr="00F00A56">
        <w:rPr>
          <w:rFonts w:ascii="Times New Roman" w:eastAsia="Times New Roman" w:hAnsi="Times New Roman" w:cs="Times New Roman"/>
          <w:b/>
          <w:spacing w:val="-10"/>
          <w:sz w:val="32"/>
        </w:rPr>
        <w:t xml:space="preserve"> </w:t>
      </w:r>
      <w:r w:rsidRPr="00F00A56">
        <w:rPr>
          <w:rFonts w:ascii="Times New Roman" w:eastAsia="Times New Roman" w:hAnsi="Times New Roman" w:cs="Times New Roman"/>
          <w:b/>
          <w:sz w:val="32"/>
        </w:rPr>
        <w:t>объекта</w:t>
      </w:r>
    </w:p>
    <w:p w14:paraId="00F74C56" w14:textId="77777777" w:rsidR="00F00A56" w:rsidRPr="00F00A56" w:rsidRDefault="00F00A56" w:rsidP="00F00A56">
      <w:pPr>
        <w:widowControl w:val="0"/>
        <w:autoSpaceDE w:val="0"/>
        <w:autoSpaceDN w:val="0"/>
        <w:spacing w:after="1" w:line="240" w:lineRule="auto"/>
        <w:rPr>
          <w:rFonts w:ascii="Times New Roman" w:eastAsia="Times New Roman" w:hAnsi="Times New Roman" w:cs="Times New Roman"/>
          <w:b/>
          <w:sz w:val="16"/>
          <w:szCs w:val="24"/>
        </w:rPr>
      </w:pPr>
    </w:p>
    <w:tbl>
      <w:tblPr>
        <w:tblStyle w:val="TableNormal"/>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6"/>
        <w:gridCol w:w="4958"/>
      </w:tblGrid>
      <w:tr w:rsidR="00F00A56" w:rsidRPr="00F00A56" w14:paraId="70987D1B" w14:textId="77777777" w:rsidTr="009E29E4">
        <w:trPr>
          <w:trHeight w:val="491"/>
        </w:trPr>
        <w:tc>
          <w:tcPr>
            <w:tcW w:w="5816" w:type="dxa"/>
          </w:tcPr>
          <w:p w14:paraId="2A382755" w14:textId="77777777" w:rsidR="00F00A56" w:rsidRPr="00F00A56" w:rsidRDefault="00F00A56" w:rsidP="00F00A56">
            <w:pPr>
              <w:spacing w:before="104"/>
              <w:ind w:left="1737" w:right="1737"/>
              <w:jc w:val="center"/>
              <w:rPr>
                <w:rFonts w:ascii="Times New Roman" w:eastAsia="Times New Roman" w:hAnsi="Times New Roman" w:cs="Times New Roman"/>
                <w:sz w:val="24"/>
              </w:rPr>
            </w:pPr>
            <w:r w:rsidRPr="00F00A56">
              <w:rPr>
                <w:rFonts w:ascii="Times New Roman" w:eastAsia="Times New Roman" w:hAnsi="Times New Roman" w:cs="Times New Roman"/>
                <w:sz w:val="24"/>
              </w:rPr>
              <w:t>Дата</w:t>
            </w:r>
            <w:r w:rsidRPr="00F00A56">
              <w:rPr>
                <w:rFonts w:ascii="Times New Roman" w:eastAsia="Times New Roman" w:hAnsi="Times New Roman" w:cs="Times New Roman"/>
                <w:spacing w:val="-4"/>
                <w:sz w:val="24"/>
              </w:rPr>
              <w:t xml:space="preserve"> </w:t>
            </w:r>
            <w:r w:rsidRPr="00F00A56">
              <w:rPr>
                <w:rFonts w:ascii="Times New Roman" w:eastAsia="Times New Roman" w:hAnsi="Times New Roman" w:cs="Times New Roman"/>
                <w:sz w:val="24"/>
              </w:rPr>
              <w:t>выдачи</w:t>
            </w:r>
          </w:p>
        </w:tc>
        <w:tc>
          <w:tcPr>
            <w:tcW w:w="4958" w:type="dxa"/>
          </w:tcPr>
          <w:p w14:paraId="4749ADAC" w14:textId="77777777" w:rsidR="00F00A56" w:rsidRPr="00F00A56" w:rsidRDefault="00F00A56" w:rsidP="00F00A56">
            <w:pPr>
              <w:tabs>
                <w:tab w:val="left" w:pos="2248"/>
              </w:tabs>
              <w:spacing w:before="104"/>
              <w:ind w:left="1714"/>
              <w:rPr>
                <w:rFonts w:ascii="Times New Roman" w:eastAsia="Times New Roman" w:hAnsi="Times New Roman" w:cs="Times New Roman"/>
                <w:sz w:val="24"/>
              </w:rPr>
            </w:pPr>
            <w:r w:rsidRPr="00F00A56">
              <w:rPr>
                <w:rFonts w:ascii="Times New Roman" w:eastAsia="Times New Roman" w:hAnsi="Times New Roman" w:cs="Times New Roman"/>
                <w:sz w:val="24"/>
                <w:u w:val="single"/>
              </w:rPr>
              <w:t xml:space="preserve"> </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202_</w:t>
            </w:r>
            <w:r w:rsidRPr="00F00A56">
              <w:rPr>
                <w:rFonts w:ascii="Times New Roman" w:eastAsia="Times New Roman" w:hAnsi="Times New Roman" w:cs="Times New Roman"/>
                <w:spacing w:val="-2"/>
                <w:sz w:val="24"/>
              </w:rPr>
              <w:t xml:space="preserve"> </w:t>
            </w:r>
            <w:r w:rsidRPr="00F00A56">
              <w:rPr>
                <w:rFonts w:ascii="Times New Roman" w:eastAsia="Times New Roman" w:hAnsi="Times New Roman" w:cs="Times New Roman"/>
                <w:sz w:val="24"/>
              </w:rPr>
              <w:t>г.</w:t>
            </w:r>
          </w:p>
        </w:tc>
      </w:tr>
      <w:tr w:rsidR="00F00A56" w:rsidRPr="00F00A56" w14:paraId="3AC9CF42" w14:textId="77777777" w:rsidTr="009E29E4">
        <w:trPr>
          <w:trHeight w:val="462"/>
        </w:trPr>
        <w:tc>
          <w:tcPr>
            <w:tcW w:w="5816" w:type="dxa"/>
          </w:tcPr>
          <w:p w14:paraId="25046042" w14:textId="77777777" w:rsidR="00F00A56" w:rsidRPr="00F00A56" w:rsidRDefault="00F00A56" w:rsidP="00F00A56">
            <w:pPr>
              <w:spacing w:before="90"/>
              <w:ind w:left="1500"/>
              <w:rPr>
                <w:rFonts w:ascii="Times New Roman" w:eastAsia="Times New Roman" w:hAnsi="Times New Roman" w:cs="Times New Roman"/>
                <w:sz w:val="24"/>
              </w:rPr>
            </w:pPr>
            <w:r w:rsidRPr="00F00A56">
              <w:rPr>
                <w:rFonts w:ascii="Times New Roman" w:eastAsia="Times New Roman" w:hAnsi="Times New Roman" w:cs="Times New Roman"/>
                <w:sz w:val="24"/>
              </w:rPr>
              <w:t>Срок</w:t>
            </w:r>
            <w:r w:rsidRPr="00F00A56">
              <w:rPr>
                <w:rFonts w:ascii="Times New Roman" w:eastAsia="Times New Roman" w:hAnsi="Times New Roman" w:cs="Times New Roman"/>
                <w:spacing w:val="-1"/>
                <w:sz w:val="24"/>
              </w:rPr>
              <w:t xml:space="preserve"> </w:t>
            </w:r>
            <w:r w:rsidRPr="00F00A56">
              <w:rPr>
                <w:rFonts w:ascii="Times New Roman" w:eastAsia="Times New Roman" w:hAnsi="Times New Roman" w:cs="Times New Roman"/>
                <w:sz w:val="24"/>
              </w:rPr>
              <w:t>действия</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по</w:t>
            </w:r>
          </w:p>
        </w:tc>
        <w:tc>
          <w:tcPr>
            <w:tcW w:w="4958" w:type="dxa"/>
          </w:tcPr>
          <w:p w14:paraId="33ED89BC" w14:textId="77777777" w:rsidR="00F00A56" w:rsidRPr="00F00A56" w:rsidRDefault="00F00A56" w:rsidP="00F00A56">
            <w:pPr>
              <w:tabs>
                <w:tab w:val="left" w:pos="2248"/>
              </w:tabs>
              <w:spacing w:before="90"/>
              <w:ind w:left="1714"/>
              <w:rPr>
                <w:rFonts w:ascii="Times New Roman" w:eastAsia="Times New Roman" w:hAnsi="Times New Roman" w:cs="Times New Roman"/>
                <w:sz w:val="24"/>
              </w:rPr>
            </w:pPr>
            <w:r w:rsidRPr="00F00A56">
              <w:rPr>
                <w:rFonts w:ascii="Times New Roman" w:eastAsia="Times New Roman" w:hAnsi="Times New Roman" w:cs="Times New Roman"/>
                <w:sz w:val="24"/>
                <w:u w:val="single"/>
              </w:rPr>
              <w:t xml:space="preserve"> </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202_</w:t>
            </w:r>
            <w:r w:rsidRPr="00F00A56">
              <w:rPr>
                <w:rFonts w:ascii="Times New Roman" w:eastAsia="Times New Roman" w:hAnsi="Times New Roman" w:cs="Times New Roman"/>
                <w:spacing w:val="-2"/>
                <w:sz w:val="24"/>
              </w:rPr>
              <w:t xml:space="preserve"> </w:t>
            </w:r>
            <w:r w:rsidRPr="00F00A56">
              <w:rPr>
                <w:rFonts w:ascii="Times New Roman" w:eastAsia="Times New Roman" w:hAnsi="Times New Roman" w:cs="Times New Roman"/>
                <w:sz w:val="24"/>
              </w:rPr>
              <w:t>г.</w:t>
            </w:r>
          </w:p>
        </w:tc>
      </w:tr>
      <w:tr w:rsidR="00F00A56" w:rsidRPr="00F00A56" w14:paraId="687BA257" w14:textId="77777777" w:rsidTr="009E29E4">
        <w:trPr>
          <w:trHeight w:val="369"/>
        </w:trPr>
        <w:tc>
          <w:tcPr>
            <w:tcW w:w="10774" w:type="dxa"/>
            <w:gridSpan w:val="2"/>
          </w:tcPr>
          <w:p w14:paraId="6B20E845" w14:textId="77777777" w:rsidR="00F00A56" w:rsidRPr="00F00A56" w:rsidRDefault="00F00A56" w:rsidP="00F00A56">
            <w:pPr>
              <w:spacing w:before="49"/>
              <w:ind w:left="1283" w:right="1283"/>
              <w:jc w:val="center"/>
              <w:rPr>
                <w:rFonts w:ascii="Times New Roman" w:eastAsia="Times New Roman" w:hAnsi="Times New Roman" w:cs="Times New Roman"/>
                <w:b/>
                <w:sz w:val="24"/>
              </w:rPr>
            </w:pPr>
            <w:r w:rsidRPr="00F00A56">
              <w:rPr>
                <w:rFonts w:ascii="Times New Roman" w:eastAsia="Times New Roman" w:hAnsi="Times New Roman" w:cs="Times New Roman"/>
                <w:b/>
                <w:sz w:val="24"/>
              </w:rPr>
              <w:t>ОПИСАНИЕ</w:t>
            </w:r>
            <w:r w:rsidRPr="00F00A56">
              <w:rPr>
                <w:rFonts w:ascii="Times New Roman" w:eastAsia="Times New Roman" w:hAnsi="Times New Roman" w:cs="Times New Roman"/>
                <w:b/>
                <w:spacing w:val="-3"/>
                <w:sz w:val="24"/>
              </w:rPr>
              <w:t xml:space="preserve"> </w:t>
            </w:r>
            <w:r w:rsidRPr="00F00A56">
              <w:rPr>
                <w:rFonts w:ascii="Times New Roman" w:eastAsia="Times New Roman" w:hAnsi="Times New Roman" w:cs="Times New Roman"/>
                <w:b/>
                <w:sz w:val="24"/>
              </w:rPr>
              <w:t>ОБЪЕКТА</w:t>
            </w:r>
          </w:p>
        </w:tc>
      </w:tr>
      <w:tr w:rsidR="00F00A56" w:rsidRPr="00F00A56" w14:paraId="7E1D1842" w14:textId="77777777" w:rsidTr="009E29E4">
        <w:trPr>
          <w:trHeight w:val="390"/>
        </w:trPr>
        <w:tc>
          <w:tcPr>
            <w:tcW w:w="5816" w:type="dxa"/>
          </w:tcPr>
          <w:p w14:paraId="6A0FC66F" w14:textId="77777777" w:rsidR="00F00A56" w:rsidRPr="00F00A56" w:rsidRDefault="00F00A56" w:rsidP="00F00A56">
            <w:pPr>
              <w:spacing w:line="258"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Адрес</w:t>
            </w:r>
            <w:r w:rsidRPr="00F00A56">
              <w:rPr>
                <w:rFonts w:ascii="Times New Roman" w:eastAsia="Times New Roman" w:hAnsi="Times New Roman" w:cs="Times New Roman"/>
                <w:spacing w:val="-2"/>
                <w:sz w:val="24"/>
              </w:rPr>
              <w:t xml:space="preserve"> </w:t>
            </w:r>
            <w:r w:rsidRPr="00F00A56">
              <w:rPr>
                <w:rFonts w:ascii="Times New Roman" w:eastAsia="Times New Roman" w:hAnsi="Times New Roman" w:cs="Times New Roman"/>
                <w:sz w:val="24"/>
              </w:rPr>
              <w:t>установки</w:t>
            </w:r>
            <w:r w:rsidRPr="00F00A56">
              <w:rPr>
                <w:rFonts w:ascii="Times New Roman" w:eastAsia="Times New Roman" w:hAnsi="Times New Roman" w:cs="Times New Roman"/>
                <w:spacing w:val="-2"/>
                <w:sz w:val="24"/>
              </w:rPr>
              <w:t xml:space="preserve"> </w:t>
            </w:r>
            <w:r w:rsidRPr="00F00A56">
              <w:rPr>
                <w:rFonts w:ascii="Times New Roman" w:eastAsia="Times New Roman" w:hAnsi="Times New Roman" w:cs="Times New Roman"/>
                <w:sz w:val="24"/>
              </w:rPr>
              <w:t>НТО</w:t>
            </w:r>
          </w:p>
        </w:tc>
        <w:tc>
          <w:tcPr>
            <w:tcW w:w="4958" w:type="dxa"/>
          </w:tcPr>
          <w:p w14:paraId="7A3C8090" w14:textId="77777777" w:rsidR="00F00A56" w:rsidRPr="00F00A56" w:rsidRDefault="00F00A56" w:rsidP="00F00A56">
            <w:pPr>
              <w:rPr>
                <w:rFonts w:ascii="Times New Roman" w:eastAsia="Times New Roman" w:hAnsi="Times New Roman" w:cs="Times New Roman"/>
                <w:sz w:val="20"/>
              </w:rPr>
            </w:pPr>
          </w:p>
        </w:tc>
      </w:tr>
      <w:tr w:rsidR="00F00A56" w:rsidRPr="00F00A56" w14:paraId="30C2B614" w14:textId="77777777" w:rsidTr="009E29E4">
        <w:trPr>
          <w:trHeight w:val="275"/>
        </w:trPr>
        <w:tc>
          <w:tcPr>
            <w:tcW w:w="5816" w:type="dxa"/>
          </w:tcPr>
          <w:p w14:paraId="3D38973C"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Номер</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в схеме</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размещения</w:t>
            </w:r>
          </w:p>
        </w:tc>
        <w:tc>
          <w:tcPr>
            <w:tcW w:w="4958" w:type="dxa"/>
          </w:tcPr>
          <w:p w14:paraId="3F0EAAFE" w14:textId="77777777" w:rsidR="00F00A56" w:rsidRPr="00F00A56" w:rsidRDefault="00F00A56" w:rsidP="00F00A56">
            <w:pPr>
              <w:rPr>
                <w:rFonts w:ascii="Times New Roman" w:eastAsia="Times New Roman" w:hAnsi="Times New Roman" w:cs="Times New Roman"/>
                <w:sz w:val="20"/>
              </w:rPr>
            </w:pPr>
          </w:p>
        </w:tc>
      </w:tr>
      <w:tr w:rsidR="00F00A56" w:rsidRPr="00F00A56" w14:paraId="4EFDEB22" w14:textId="77777777" w:rsidTr="009E29E4">
        <w:trPr>
          <w:trHeight w:val="275"/>
        </w:trPr>
        <w:tc>
          <w:tcPr>
            <w:tcW w:w="5816" w:type="dxa"/>
          </w:tcPr>
          <w:p w14:paraId="38CFF502"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Вид</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НТО</w:t>
            </w:r>
          </w:p>
        </w:tc>
        <w:tc>
          <w:tcPr>
            <w:tcW w:w="4958" w:type="dxa"/>
          </w:tcPr>
          <w:p w14:paraId="1CF71C1B" w14:textId="77777777" w:rsidR="00F00A56" w:rsidRPr="00F00A56" w:rsidRDefault="00F00A56" w:rsidP="00F00A56">
            <w:pPr>
              <w:rPr>
                <w:rFonts w:ascii="Times New Roman" w:eastAsia="Times New Roman" w:hAnsi="Times New Roman" w:cs="Times New Roman"/>
                <w:sz w:val="20"/>
              </w:rPr>
            </w:pPr>
          </w:p>
        </w:tc>
      </w:tr>
      <w:tr w:rsidR="00F00A56" w:rsidRPr="00F00A56" w14:paraId="13863BB3" w14:textId="77777777" w:rsidTr="009E29E4">
        <w:trPr>
          <w:trHeight w:val="275"/>
        </w:trPr>
        <w:tc>
          <w:tcPr>
            <w:tcW w:w="5816" w:type="dxa"/>
          </w:tcPr>
          <w:p w14:paraId="7E326172"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Специализация</w:t>
            </w:r>
            <w:r w:rsidRPr="00F00A56">
              <w:rPr>
                <w:rFonts w:ascii="Times New Roman" w:eastAsia="Times New Roman" w:hAnsi="Times New Roman" w:cs="Times New Roman"/>
                <w:spacing w:val="-6"/>
                <w:sz w:val="24"/>
              </w:rPr>
              <w:t xml:space="preserve"> </w:t>
            </w:r>
            <w:r w:rsidRPr="00F00A56">
              <w:rPr>
                <w:rFonts w:ascii="Times New Roman" w:eastAsia="Times New Roman" w:hAnsi="Times New Roman" w:cs="Times New Roman"/>
                <w:sz w:val="24"/>
              </w:rPr>
              <w:t>НТО</w:t>
            </w:r>
          </w:p>
        </w:tc>
        <w:tc>
          <w:tcPr>
            <w:tcW w:w="4958" w:type="dxa"/>
          </w:tcPr>
          <w:p w14:paraId="6DD15A68" w14:textId="77777777" w:rsidR="00F00A56" w:rsidRPr="00F00A56" w:rsidRDefault="00F00A56" w:rsidP="00F00A56">
            <w:pPr>
              <w:rPr>
                <w:rFonts w:ascii="Times New Roman" w:eastAsia="Times New Roman" w:hAnsi="Times New Roman" w:cs="Times New Roman"/>
                <w:sz w:val="20"/>
              </w:rPr>
            </w:pPr>
          </w:p>
        </w:tc>
      </w:tr>
      <w:tr w:rsidR="00F00A56" w:rsidRPr="00F00A56" w14:paraId="79ADCF1E" w14:textId="77777777" w:rsidTr="009E29E4">
        <w:trPr>
          <w:trHeight w:val="551"/>
        </w:trPr>
        <w:tc>
          <w:tcPr>
            <w:tcW w:w="5816" w:type="dxa"/>
          </w:tcPr>
          <w:p w14:paraId="1FACF581" w14:textId="77777777" w:rsidR="00F00A56" w:rsidRPr="00F00A56" w:rsidRDefault="00F00A56" w:rsidP="00F00A56">
            <w:pPr>
              <w:spacing w:line="271"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Габаритные</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размеры</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НТО,</w:t>
            </w:r>
          </w:p>
          <w:p w14:paraId="49532789" w14:textId="77777777" w:rsidR="00F00A56" w:rsidRPr="00F00A56" w:rsidRDefault="00F00A56" w:rsidP="00F00A56">
            <w:pPr>
              <w:spacing w:line="260"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площадь</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НТО</w:t>
            </w:r>
          </w:p>
        </w:tc>
        <w:tc>
          <w:tcPr>
            <w:tcW w:w="4958" w:type="dxa"/>
          </w:tcPr>
          <w:p w14:paraId="16208C29" w14:textId="77777777" w:rsidR="00F00A56" w:rsidRPr="00F00A56" w:rsidRDefault="00F00A56" w:rsidP="00F00A56">
            <w:pPr>
              <w:rPr>
                <w:rFonts w:ascii="Times New Roman" w:eastAsia="Times New Roman" w:hAnsi="Times New Roman" w:cs="Times New Roman"/>
                <w:lang w:val="ru-RU"/>
              </w:rPr>
            </w:pPr>
          </w:p>
        </w:tc>
      </w:tr>
      <w:tr w:rsidR="00F00A56" w:rsidRPr="00F00A56" w14:paraId="5373F981" w14:textId="77777777" w:rsidTr="009E29E4">
        <w:trPr>
          <w:trHeight w:val="414"/>
        </w:trPr>
        <w:tc>
          <w:tcPr>
            <w:tcW w:w="10774" w:type="dxa"/>
            <w:gridSpan w:val="2"/>
          </w:tcPr>
          <w:p w14:paraId="1BEFA404" w14:textId="77777777" w:rsidR="00F00A56" w:rsidRPr="00F00A56" w:rsidRDefault="00F00A56" w:rsidP="00F00A56">
            <w:pPr>
              <w:spacing w:before="69"/>
              <w:ind w:left="1283" w:right="1284"/>
              <w:jc w:val="center"/>
              <w:rPr>
                <w:rFonts w:ascii="Times New Roman" w:eastAsia="Times New Roman" w:hAnsi="Times New Roman" w:cs="Times New Roman"/>
                <w:b/>
                <w:sz w:val="24"/>
              </w:rPr>
            </w:pPr>
            <w:r w:rsidRPr="00F00A56">
              <w:rPr>
                <w:rFonts w:ascii="Times New Roman" w:eastAsia="Times New Roman" w:hAnsi="Times New Roman" w:cs="Times New Roman"/>
                <w:b/>
                <w:sz w:val="24"/>
              </w:rPr>
              <w:t>ВЛАДЕЛЕЦ</w:t>
            </w:r>
            <w:r w:rsidRPr="00F00A56">
              <w:rPr>
                <w:rFonts w:ascii="Times New Roman" w:eastAsia="Times New Roman" w:hAnsi="Times New Roman" w:cs="Times New Roman"/>
                <w:b/>
                <w:spacing w:val="-5"/>
                <w:sz w:val="24"/>
              </w:rPr>
              <w:t xml:space="preserve"> </w:t>
            </w:r>
            <w:r w:rsidRPr="00F00A56">
              <w:rPr>
                <w:rFonts w:ascii="Times New Roman" w:eastAsia="Times New Roman" w:hAnsi="Times New Roman" w:cs="Times New Roman"/>
                <w:b/>
                <w:sz w:val="24"/>
              </w:rPr>
              <w:t>НЕСТАЦИОНАРНОГО</w:t>
            </w:r>
            <w:r w:rsidRPr="00F00A56">
              <w:rPr>
                <w:rFonts w:ascii="Times New Roman" w:eastAsia="Times New Roman" w:hAnsi="Times New Roman" w:cs="Times New Roman"/>
                <w:b/>
                <w:spacing w:val="-5"/>
                <w:sz w:val="24"/>
              </w:rPr>
              <w:t xml:space="preserve"> </w:t>
            </w:r>
            <w:r w:rsidRPr="00F00A56">
              <w:rPr>
                <w:rFonts w:ascii="Times New Roman" w:eastAsia="Times New Roman" w:hAnsi="Times New Roman" w:cs="Times New Roman"/>
                <w:b/>
                <w:sz w:val="24"/>
              </w:rPr>
              <w:t>ТОРГОВОГО</w:t>
            </w:r>
            <w:r w:rsidRPr="00F00A56">
              <w:rPr>
                <w:rFonts w:ascii="Times New Roman" w:eastAsia="Times New Roman" w:hAnsi="Times New Roman" w:cs="Times New Roman"/>
                <w:b/>
                <w:spacing w:val="-5"/>
                <w:sz w:val="24"/>
              </w:rPr>
              <w:t xml:space="preserve"> </w:t>
            </w:r>
            <w:r w:rsidRPr="00F00A56">
              <w:rPr>
                <w:rFonts w:ascii="Times New Roman" w:eastAsia="Times New Roman" w:hAnsi="Times New Roman" w:cs="Times New Roman"/>
                <w:b/>
                <w:sz w:val="24"/>
              </w:rPr>
              <w:t>ОБЪЕКТА</w:t>
            </w:r>
          </w:p>
        </w:tc>
      </w:tr>
      <w:tr w:rsidR="00F00A56" w:rsidRPr="00F00A56" w14:paraId="451B52C2" w14:textId="77777777" w:rsidTr="009E29E4">
        <w:trPr>
          <w:trHeight w:val="275"/>
        </w:trPr>
        <w:tc>
          <w:tcPr>
            <w:tcW w:w="5816" w:type="dxa"/>
          </w:tcPr>
          <w:p w14:paraId="2337B1B7"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Полное</w:t>
            </w:r>
            <w:r w:rsidRPr="00F00A56">
              <w:rPr>
                <w:rFonts w:ascii="Times New Roman" w:eastAsia="Times New Roman" w:hAnsi="Times New Roman" w:cs="Times New Roman"/>
                <w:spacing w:val="-6"/>
                <w:sz w:val="24"/>
              </w:rPr>
              <w:t xml:space="preserve"> </w:t>
            </w:r>
            <w:r w:rsidRPr="00F00A56">
              <w:rPr>
                <w:rFonts w:ascii="Times New Roman" w:eastAsia="Times New Roman" w:hAnsi="Times New Roman" w:cs="Times New Roman"/>
                <w:sz w:val="24"/>
              </w:rPr>
              <w:t>наименование/ФИО</w:t>
            </w:r>
          </w:p>
        </w:tc>
        <w:tc>
          <w:tcPr>
            <w:tcW w:w="4958" w:type="dxa"/>
          </w:tcPr>
          <w:p w14:paraId="2AA989E1" w14:textId="77777777" w:rsidR="00F00A56" w:rsidRPr="00F00A56" w:rsidRDefault="00F00A56" w:rsidP="00F00A56">
            <w:pPr>
              <w:rPr>
                <w:rFonts w:ascii="Times New Roman" w:eastAsia="Times New Roman" w:hAnsi="Times New Roman" w:cs="Times New Roman"/>
                <w:sz w:val="20"/>
              </w:rPr>
            </w:pPr>
          </w:p>
        </w:tc>
      </w:tr>
      <w:tr w:rsidR="00F00A56" w:rsidRPr="00F00A56" w14:paraId="2F219227" w14:textId="77777777" w:rsidTr="009E29E4">
        <w:trPr>
          <w:trHeight w:val="70"/>
        </w:trPr>
        <w:tc>
          <w:tcPr>
            <w:tcW w:w="5816" w:type="dxa"/>
          </w:tcPr>
          <w:p w14:paraId="4442A408"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ИНН</w:t>
            </w:r>
          </w:p>
        </w:tc>
        <w:tc>
          <w:tcPr>
            <w:tcW w:w="4958" w:type="dxa"/>
          </w:tcPr>
          <w:p w14:paraId="4B9BB2A7" w14:textId="77777777" w:rsidR="00F00A56" w:rsidRPr="00F00A56" w:rsidRDefault="00F00A56" w:rsidP="00F00A56">
            <w:pPr>
              <w:rPr>
                <w:rFonts w:ascii="Times New Roman" w:eastAsia="Times New Roman" w:hAnsi="Times New Roman" w:cs="Times New Roman"/>
                <w:sz w:val="20"/>
              </w:rPr>
            </w:pPr>
          </w:p>
        </w:tc>
      </w:tr>
      <w:tr w:rsidR="00F00A56" w:rsidRPr="00F00A56" w14:paraId="079874D3" w14:textId="77777777" w:rsidTr="009E29E4">
        <w:trPr>
          <w:trHeight w:val="275"/>
        </w:trPr>
        <w:tc>
          <w:tcPr>
            <w:tcW w:w="5816" w:type="dxa"/>
          </w:tcPr>
          <w:p w14:paraId="35F0A1B5" w14:textId="77777777" w:rsidR="00F00A56" w:rsidRPr="00F00A56" w:rsidRDefault="00F00A56" w:rsidP="00F00A56">
            <w:pPr>
              <w:spacing w:line="256"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Адрес</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(место</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нахождения),</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почтовый</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адрес</w:t>
            </w:r>
          </w:p>
        </w:tc>
        <w:tc>
          <w:tcPr>
            <w:tcW w:w="4958" w:type="dxa"/>
          </w:tcPr>
          <w:p w14:paraId="6B7877CA" w14:textId="77777777" w:rsidR="00F00A56" w:rsidRPr="00F00A56" w:rsidRDefault="00F00A56" w:rsidP="00F00A56">
            <w:pPr>
              <w:rPr>
                <w:rFonts w:ascii="Times New Roman" w:eastAsia="Times New Roman" w:hAnsi="Times New Roman" w:cs="Times New Roman"/>
                <w:sz w:val="20"/>
                <w:lang w:val="ru-RU"/>
              </w:rPr>
            </w:pPr>
          </w:p>
        </w:tc>
      </w:tr>
      <w:tr w:rsidR="00F00A56" w:rsidRPr="00F00A56" w14:paraId="7AFE92A0" w14:textId="77777777" w:rsidTr="009E29E4">
        <w:trPr>
          <w:trHeight w:val="278"/>
        </w:trPr>
        <w:tc>
          <w:tcPr>
            <w:tcW w:w="5816" w:type="dxa"/>
          </w:tcPr>
          <w:p w14:paraId="7EC6809D" w14:textId="77777777" w:rsidR="00F00A56" w:rsidRPr="00F00A56" w:rsidRDefault="00F00A56" w:rsidP="00F00A56">
            <w:pPr>
              <w:spacing w:line="258"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Телефон</w:t>
            </w:r>
          </w:p>
        </w:tc>
        <w:tc>
          <w:tcPr>
            <w:tcW w:w="4958" w:type="dxa"/>
          </w:tcPr>
          <w:p w14:paraId="20410F8F" w14:textId="77777777" w:rsidR="00F00A56" w:rsidRPr="00F00A56" w:rsidRDefault="00F00A56" w:rsidP="00F00A56">
            <w:pPr>
              <w:rPr>
                <w:rFonts w:ascii="Times New Roman" w:eastAsia="Times New Roman" w:hAnsi="Times New Roman" w:cs="Times New Roman"/>
                <w:sz w:val="20"/>
              </w:rPr>
            </w:pPr>
          </w:p>
        </w:tc>
      </w:tr>
      <w:tr w:rsidR="00F00A56" w:rsidRPr="00F00A56" w14:paraId="43D0849B" w14:textId="77777777" w:rsidTr="009E29E4">
        <w:trPr>
          <w:trHeight w:val="275"/>
        </w:trPr>
        <w:tc>
          <w:tcPr>
            <w:tcW w:w="5816" w:type="dxa"/>
          </w:tcPr>
          <w:p w14:paraId="134BEE60"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email</w:t>
            </w:r>
          </w:p>
        </w:tc>
        <w:tc>
          <w:tcPr>
            <w:tcW w:w="4958" w:type="dxa"/>
          </w:tcPr>
          <w:p w14:paraId="6304A23A" w14:textId="77777777" w:rsidR="00F00A56" w:rsidRPr="00F00A56" w:rsidRDefault="00F00A56" w:rsidP="00F00A56">
            <w:pPr>
              <w:rPr>
                <w:rFonts w:ascii="Times New Roman" w:eastAsia="Times New Roman" w:hAnsi="Times New Roman" w:cs="Times New Roman"/>
                <w:sz w:val="20"/>
              </w:rPr>
            </w:pPr>
          </w:p>
        </w:tc>
      </w:tr>
      <w:tr w:rsidR="00F00A56" w:rsidRPr="00F00A56" w14:paraId="7C23C490" w14:textId="77777777" w:rsidTr="009E29E4">
        <w:trPr>
          <w:trHeight w:val="573"/>
        </w:trPr>
        <w:tc>
          <w:tcPr>
            <w:tcW w:w="10774" w:type="dxa"/>
            <w:gridSpan w:val="2"/>
          </w:tcPr>
          <w:p w14:paraId="317BF99D" w14:textId="77777777" w:rsidR="00F00A56" w:rsidRPr="00F00A56" w:rsidRDefault="00F00A56" w:rsidP="00F00A56">
            <w:pPr>
              <w:spacing w:before="2" w:line="270" w:lineRule="atLeast"/>
              <w:ind w:left="2008" w:right="1992" w:hanging="17"/>
              <w:rPr>
                <w:rFonts w:ascii="Times New Roman" w:eastAsia="Times New Roman" w:hAnsi="Times New Roman" w:cs="Times New Roman"/>
                <w:b/>
                <w:sz w:val="24"/>
                <w:lang w:val="ru-RU"/>
              </w:rPr>
            </w:pPr>
            <w:r w:rsidRPr="00F00A56">
              <w:rPr>
                <w:rFonts w:ascii="Times New Roman" w:eastAsia="Times New Roman" w:hAnsi="Times New Roman" w:cs="Times New Roman"/>
                <w:b/>
                <w:sz w:val="24"/>
                <w:lang w:val="ru-RU"/>
              </w:rPr>
              <w:t>ОСНОВАНИЯ</w:t>
            </w:r>
            <w:r w:rsidRPr="00F00A56">
              <w:rPr>
                <w:rFonts w:ascii="Times New Roman" w:eastAsia="Times New Roman" w:hAnsi="Times New Roman" w:cs="Times New Roman"/>
                <w:b/>
                <w:spacing w:val="-7"/>
                <w:sz w:val="24"/>
                <w:lang w:val="ru-RU"/>
              </w:rPr>
              <w:t xml:space="preserve"> </w:t>
            </w:r>
            <w:r w:rsidRPr="00F00A56">
              <w:rPr>
                <w:rFonts w:ascii="Times New Roman" w:eastAsia="Times New Roman" w:hAnsi="Times New Roman" w:cs="Times New Roman"/>
                <w:b/>
                <w:sz w:val="24"/>
                <w:lang w:val="ru-RU"/>
              </w:rPr>
              <w:t>УСТАНОВКИ</w:t>
            </w:r>
            <w:r w:rsidRPr="00F00A56">
              <w:rPr>
                <w:rFonts w:ascii="Times New Roman" w:eastAsia="Times New Roman" w:hAnsi="Times New Roman" w:cs="Times New Roman"/>
                <w:b/>
                <w:spacing w:val="-8"/>
                <w:sz w:val="24"/>
                <w:lang w:val="ru-RU"/>
              </w:rPr>
              <w:t xml:space="preserve"> </w:t>
            </w:r>
            <w:r w:rsidRPr="00F00A56">
              <w:rPr>
                <w:rFonts w:ascii="Times New Roman" w:eastAsia="Times New Roman" w:hAnsi="Times New Roman" w:cs="Times New Roman"/>
                <w:b/>
                <w:sz w:val="24"/>
                <w:lang w:val="ru-RU"/>
              </w:rPr>
              <w:t>И</w:t>
            </w:r>
            <w:r w:rsidRPr="00F00A56">
              <w:rPr>
                <w:rFonts w:ascii="Times New Roman" w:eastAsia="Times New Roman" w:hAnsi="Times New Roman" w:cs="Times New Roman"/>
                <w:b/>
                <w:spacing w:val="-6"/>
                <w:sz w:val="24"/>
                <w:lang w:val="ru-RU"/>
              </w:rPr>
              <w:t xml:space="preserve"> </w:t>
            </w:r>
            <w:r w:rsidRPr="00F00A56">
              <w:rPr>
                <w:rFonts w:ascii="Times New Roman" w:eastAsia="Times New Roman" w:hAnsi="Times New Roman" w:cs="Times New Roman"/>
                <w:b/>
                <w:sz w:val="24"/>
                <w:lang w:val="ru-RU"/>
              </w:rPr>
              <w:t>ЭКСПЛУТАЦИИ</w:t>
            </w:r>
            <w:r w:rsidRPr="00F00A56">
              <w:rPr>
                <w:rFonts w:ascii="Times New Roman" w:eastAsia="Times New Roman" w:hAnsi="Times New Roman" w:cs="Times New Roman"/>
                <w:b/>
                <w:spacing w:val="-57"/>
                <w:sz w:val="24"/>
                <w:lang w:val="ru-RU"/>
              </w:rPr>
              <w:t xml:space="preserve"> </w:t>
            </w:r>
            <w:r w:rsidRPr="00F00A56">
              <w:rPr>
                <w:rFonts w:ascii="Times New Roman" w:eastAsia="Times New Roman" w:hAnsi="Times New Roman" w:cs="Times New Roman"/>
                <w:b/>
                <w:sz w:val="24"/>
                <w:lang w:val="ru-RU"/>
              </w:rPr>
              <w:t>НЕСТАЦИОНАРНОГО</w:t>
            </w:r>
            <w:r w:rsidRPr="00F00A56">
              <w:rPr>
                <w:rFonts w:ascii="Times New Roman" w:eastAsia="Times New Roman" w:hAnsi="Times New Roman" w:cs="Times New Roman"/>
                <w:b/>
                <w:spacing w:val="-5"/>
                <w:sz w:val="24"/>
                <w:lang w:val="ru-RU"/>
              </w:rPr>
              <w:t xml:space="preserve"> </w:t>
            </w:r>
            <w:r w:rsidRPr="00F00A56">
              <w:rPr>
                <w:rFonts w:ascii="Times New Roman" w:eastAsia="Times New Roman" w:hAnsi="Times New Roman" w:cs="Times New Roman"/>
                <w:b/>
                <w:sz w:val="24"/>
                <w:lang w:val="ru-RU"/>
              </w:rPr>
              <w:t>ТОРГОВОГО</w:t>
            </w:r>
            <w:r w:rsidRPr="00F00A56">
              <w:rPr>
                <w:rFonts w:ascii="Times New Roman" w:eastAsia="Times New Roman" w:hAnsi="Times New Roman" w:cs="Times New Roman"/>
                <w:b/>
                <w:spacing w:val="-7"/>
                <w:sz w:val="24"/>
                <w:lang w:val="ru-RU"/>
              </w:rPr>
              <w:t xml:space="preserve"> </w:t>
            </w:r>
            <w:r w:rsidRPr="00F00A56">
              <w:rPr>
                <w:rFonts w:ascii="Times New Roman" w:eastAsia="Times New Roman" w:hAnsi="Times New Roman" w:cs="Times New Roman"/>
                <w:b/>
                <w:sz w:val="24"/>
                <w:lang w:val="ru-RU"/>
              </w:rPr>
              <w:t>ОБЪЕКТА</w:t>
            </w:r>
          </w:p>
        </w:tc>
      </w:tr>
      <w:tr w:rsidR="00F00A56" w:rsidRPr="00F00A56" w14:paraId="0FBDEA03" w14:textId="77777777" w:rsidTr="009E29E4">
        <w:trPr>
          <w:trHeight w:val="275"/>
        </w:trPr>
        <w:tc>
          <w:tcPr>
            <w:tcW w:w="5816" w:type="dxa"/>
          </w:tcPr>
          <w:p w14:paraId="0338C1ED"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Договор</w:t>
            </w:r>
            <w:r w:rsidRPr="00F00A56">
              <w:rPr>
                <w:rFonts w:ascii="Times New Roman" w:eastAsia="Times New Roman" w:hAnsi="Times New Roman" w:cs="Times New Roman"/>
                <w:spacing w:val="-4"/>
                <w:sz w:val="24"/>
              </w:rPr>
              <w:t xml:space="preserve"> </w:t>
            </w:r>
            <w:r w:rsidRPr="00F00A56">
              <w:rPr>
                <w:rFonts w:ascii="Times New Roman" w:eastAsia="Times New Roman" w:hAnsi="Times New Roman" w:cs="Times New Roman"/>
                <w:sz w:val="24"/>
              </w:rPr>
              <w:t>(№,</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дата</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заключения)</w:t>
            </w:r>
          </w:p>
        </w:tc>
        <w:tc>
          <w:tcPr>
            <w:tcW w:w="4958" w:type="dxa"/>
          </w:tcPr>
          <w:p w14:paraId="33744D15" w14:textId="77777777" w:rsidR="00F00A56" w:rsidRPr="00F00A56" w:rsidRDefault="00F00A56" w:rsidP="00F00A56">
            <w:pPr>
              <w:rPr>
                <w:rFonts w:ascii="Times New Roman" w:eastAsia="Times New Roman" w:hAnsi="Times New Roman" w:cs="Times New Roman"/>
                <w:sz w:val="20"/>
              </w:rPr>
            </w:pPr>
          </w:p>
        </w:tc>
      </w:tr>
      <w:tr w:rsidR="00F00A56" w:rsidRPr="00F00A56" w14:paraId="69A640B3" w14:textId="77777777" w:rsidTr="009E29E4">
        <w:trPr>
          <w:trHeight w:val="551"/>
        </w:trPr>
        <w:tc>
          <w:tcPr>
            <w:tcW w:w="5816" w:type="dxa"/>
          </w:tcPr>
          <w:p w14:paraId="03C7353C" w14:textId="77777777" w:rsidR="00F00A56" w:rsidRPr="00F00A56" w:rsidRDefault="00F00A56" w:rsidP="00F00A56">
            <w:pPr>
              <w:spacing w:line="270"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действия</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договора</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размещения</w:t>
            </w:r>
          </w:p>
          <w:p w14:paraId="0C51DE7F" w14:textId="77777777" w:rsidR="00F00A56" w:rsidRPr="00F00A56" w:rsidRDefault="00F00A56" w:rsidP="00F00A56">
            <w:pPr>
              <w:spacing w:line="262"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НТО)</w:t>
            </w:r>
          </w:p>
        </w:tc>
        <w:tc>
          <w:tcPr>
            <w:tcW w:w="4958" w:type="dxa"/>
          </w:tcPr>
          <w:p w14:paraId="3BD15B3E" w14:textId="77777777" w:rsidR="00F00A56" w:rsidRPr="00F00A56" w:rsidRDefault="00F00A56" w:rsidP="00F00A56">
            <w:pPr>
              <w:rPr>
                <w:rFonts w:ascii="Times New Roman" w:eastAsia="Times New Roman" w:hAnsi="Times New Roman" w:cs="Times New Roman"/>
                <w:lang w:val="ru-RU"/>
              </w:rPr>
            </w:pPr>
          </w:p>
        </w:tc>
      </w:tr>
      <w:tr w:rsidR="00F00A56" w:rsidRPr="00F00A56" w14:paraId="2DA4684E" w14:textId="77777777" w:rsidTr="009E29E4">
        <w:trPr>
          <w:trHeight w:val="827"/>
        </w:trPr>
        <w:tc>
          <w:tcPr>
            <w:tcW w:w="5816" w:type="dxa"/>
          </w:tcPr>
          <w:p w14:paraId="2A0CF170" w14:textId="77777777" w:rsidR="00F00A56" w:rsidRPr="00F00A56" w:rsidRDefault="00F00A56" w:rsidP="00F00A56">
            <w:pPr>
              <w:ind w:left="106" w:right="401"/>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Протокол</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о</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результатах</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аукциона</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 xml:space="preserve">(только </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для</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земельных</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участков</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государственная</w:t>
            </w:r>
          </w:p>
          <w:p w14:paraId="4D972A6E" w14:textId="77777777" w:rsidR="00F00A56" w:rsidRPr="00F00A56" w:rsidRDefault="00F00A56" w:rsidP="00F00A56">
            <w:pPr>
              <w:spacing w:line="262"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собственность</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на</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которые</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не</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разграничена)</w:t>
            </w:r>
          </w:p>
        </w:tc>
        <w:tc>
          <w:tcPr>
            <w:tcW w:w="4958" w:type="dxa"/>
          </w:tcPr>
          <w:p w14:paraId="3B43A882" w14:textId="77777777" w:rsidR="00F00A56" w:rsidRPr="00F00A56" w:rsidRDefault="00F00A56" w:rsidP="00F00A56">
            <w:pPr>
              <w:rPr>
                <w:rFonts w:ascii="Times New Roman" w:eastAsia="Times New Roman" w:hAnsi="Times New Roman" w:cs="Times New Roman"/>
                <w:lang w:val="ru-RU"/>
              </w:rPr>
            </w:pPr>
          </w:p>
        </w:tc>
      </w:tr>
      <w:tr w:rsidR="00F00A56" w:rsidRPr="00F00A56" w14:paraId="12D2535A" w14:textId="77777777" w:rsidTr="009E29E4">
        <w:trPr>
          <w:trHeight w:val="601"/>
        </w:trPr>
        <w:tc>
          <w:tcPr>
            <w:tcW w:w="5816" w:type="dxa"/>
          </w:tcPr>
          <w:p w14:paraId="17425374" w14:textId="77777777" w:rsidR="00F00A56" w:rsidRPr="00F00A56" w:rsidRDefault="00F00A56" w:rsidP="00F00A56">
            <w:pPr>
              <w:ind w:left="106" w:right="990"/>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Форма</w:t>
            </w:r>
            <w:r w:rsidRPr="00F00A56">
              <w:rPr>
                <w:rFonts w:ascii="Times New Roman" w:eastAsia="Times New Roman" w:hAnsi="Times New Roman" w:cs="Times New Roman"/>
                <w:spacing w:val="-8"/>
                <w:sz w:val="24"/>
                <w:lang w:val="ru-RU"/>
              </w:rPr>
              <w:t xml:space="preserve"> </w:t>
            </w:r>
            <w:r w:rsidRPr="00F00A56">
              <w:rPr>
                <w:rFonts w:ascii="Times New Roman" w:eastAsia="Times New Roman" w:hAnsi="Times New Roman" w:cs="Times New Roman"/>
                <w:sz w:val="24"/>
                <w:lang w:val="ru-RU"/>
              </w:rPr>
              <w:t>собственности</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на</w:t>
            </w:r>
            <w:r w:rsidRPr="00F00A56">
              <w:rPr>
                <w:rFonts w:ascii="Times New Roman" w:eastAsia="Times New Roman" w:hAnsi="Times New Roman" w:cs="Times New Roman"/>
                <w:spacing w:val="-6"/>
                <w:sz w:val="24"/>
                <w:lang w:val="ru-RU"/>
              </w:rPr>
              <w:t xml:space="preserve"> </w:t>
            </w:r>
            <w:r w:rsidRPr="00F00A56">
              <w:rPr>
                <w:rFonts w:ascii="Times New Roman" w:eastAsia="Times New Roman" w:hAnsi="Times New Roman" w:cs="Times New Roman"/>
                <w:sz w:val="24"/>
                <w:lang w:val="ru-RU"/>
              </w:rPr>
              <w:t>земельный</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участок,</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правообладатель</w:t>
            </w:r>
          </w:p>
        </w:tc>
        <w:tc>
          <w:tcPr>
            <w:tcW w:w="4958" w:type="dxa"/>
          </w:tcPr>
          <w:p w14:paraId="668837D2" w14:textId="77777777" w:rsidR="00F00A56" w:rsidRPr="00F00A56" w:rsidRDefault="00F00A56" w:rsidP="00F00A56">
            <w:pPr>
              <w:rPr>
                <w:rFonts w:ascii="Times New Roman" w:eastAsia="Times New Roman" w:hAnsi="Times New Roman" w:cs="Times New Roman"/>
                <w:lang w:val="ru-RU"/>
              </w:rPr>
            </w:pPr>
          </w:p>
        </w:tc>
      </w:tr>
      <w:tr w:rsidR="00F00A56" w:rsidRPr="00F00A56" w14:paraId="307B8613" w14:textId="77777777" w:rsidTr="009E29E4">
        <w:trPr>
          <w:trHeight w:val="468"/>
        </w:trPr>
        <w:tc>
          <w:tcPr>
            <w:tcW w:w="5816" w:type="dxa"/>
          </w:tcPr>
          <w:p w14:paraId="29D451EE" w14:textId="77777777" w:rsidR="00F00A56" w:rsidRPr="00F00A56" w:rsidRDefault="00F00A56" w:rsidP="00F00A56">
            <w:pPr>
              <w:spacing w:line="256" w:lineRule="exact"/>
              <w:ind w:left="106"/>
              <w:rPr>
                <w:rFonts w:ascii="Times New Roman" w:eastAsia="Times New Roman" w:hAnsi="Times New Roman" w:cs="Times New Roman"/>
                <w:sz w:val="24"/>
              </w:rPr>
            </w:pPr>
            <w:r w:rsidRPr="00F00A56">
              <w:rPr>
                <w:rFonts w:ascii="Times New Roman" w:eastAsia="Times New Roman" w:hAnsi="Times New Roman" w:cs="Times New Roman"/>
                <w:sz w:val="24"/>
              </w:rPr>
              <w:t>Кадастровый</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номер</w:t>
            </w:r>
            <w:r w:rsidRPr="00F00A56">
              <w:rPr>
                <w:rFonts w:ascii="Times New Roman" w:eastAsia="Times New Roman" w:hAnsi="Times New Roman" w:cs="Times New Roman"/>
                <w:spacing w:val="-3"/>
                <w:sz w:val="24"/>
              </w:rPr>
              <w:t xml:space="preserve"> </w:t>
            </w:r>
            <w:r w:rsidRPr="00F00A56">
              <w:rPr>
                <w:rFonts w:ascii="Times New Roman" w:eastAsia="Times New Roman" w:hAnsi="Times New Roman" w:cs="Times New Roman"/>
                <w:sz w:val="24"/>
              </w:rPr>
              <w:t>земельного</w:t>
            </w:r>
            <w:r w:rsidRPr="00F00A56">
              <w:rPr>
                <w:rFonts w:ascii="Times New Roman" w:eastAsia="Times New Roman" w:hAnsi="Times New Roman" w:cs="Times New Roman"/>
                <w:spacing w:val="1"/>
                <w:sz w:val="24"/>
              </w:rPr>
              <w:t xml:space="preserve"> </w:t>
            </w:r>
            <w:r w:rsidRPr="00F00A56">
              <w:rPr>
                <w:rFonts w:ascii="Times New Roman" w:eastAsia="Times New Roman" w:hAnsi="Times New Roman" w:cs="Times New Roman"/>
                <w:sz w:val="24"/>
              </w:rPr>
              <w:t>участка</w:t>
            </w:r>
          </w:p>
        </w:tc>
        <w:tc>
          <w:tcPr>
            <w:tcW w:w="4958" w:type="dxa"/>
          </w:tcPr>
          <w:p w14:paraId="5157CDB5" w14:textId="77777777" w:rsidR="00F00A56" w:rsidRPr="00F00A56" w:rsidRDefault="00F00A56" w:rsidP="00F00A56">
            <w:pPr>
              <w:rPr>
                <w:rFonts w:ascii="Times New Roman" w:eastAsia="Times New Roman" w:hAnsi="Times New Roman" w:cs="Times New Roman"/>
                <w:sz w:val="20"/>
              </w:rPr>
            </w:pPr>
          </w:p>
        </w:tc>
      </w:tr>
      <w:tr w:rsidR="00F00A56" w:rsidRPr="00F00A56" w14:paraId="60C11D6F" w14:textId="77777777" w:rsidTr="009E29E4">
        <w:trPr>
          <w:trHeight w:val="551"/>
        </w:trPr>
        <w:tc>
          <w:tcPr>
            <w:tcW w:w="5816" w:type="dxa"/>
          </w:tcPr>
          <w:p w14:paraId="0DD36145" w14:textId="77777777" w:rsidR="00F00A56" w:rsidRPr="00F00A56" w:rsidRDefault="00F00A56" w:rsidP="00F00A56">
            <w:pPr>
              <w:spacing w:line="268"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действия</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разрешения</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правообладателя</w:t>
            </w:r>
          </w:p>
          <w:p w14:paraId="014749CB" w14:textId="77777777" w:rsidR="00F00A56" w:rsidRPr="00F00A56" w:rsidRDefault="00F00A56" w:rsidP="00F00A56">
            <w:pPr>
              <w:spacing w:line="263" w:lineRule="exact"/>
              <w:ind w:left="10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земельного</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участка</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на</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размещение</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и</w:t>
            </w:r>
            <w:r w:rsidRPr="00F00A56">
              <w:rPr>
                <w:rFonts w:ascii="Times New Roman" w:eastAsia="Times New Roman" w:hAnsi="Times New Roman" w:cs="Times New Roman"/>
                <w:lang w:val="ru-RU"/>
              </w:rPr>
              <w:t xml:space="preserve"> </w:t>
            </w:r>
            <w:r w:rsidRPr="00F00A56">
              <w:rPr>
                <w:rFonts w:ascii="Times New Roman" w:eastAsia="Times New Roman" w:hAnsi="Times New Roman" w:cs="Times New Roman"/>
                <w:sz w:val="24"/>
                <w:lang w:val="ru-RU"/>
              </w:rPr>
              <w:t>эксплуатацию нестационарного торгового объекта</w:t>
            </w:r>
          </w:p>
        </w:tc>
        <w:tc>
          <w:tcPr>
            <w:tcW w:w="4958" w:type="dxa"/>
          </w:tcPr>
          <w:p w14:paraId="26E6AD4A" w14:textId="77777777" w:rsidR="00F00A56" w:rsidRPr="00F00A56" w:rsidRDefault="00F00A56" w:rsidP="00F00A56">
            <w:pPr>
              <w:rPr>
                <w:rFonts w:ascii="Times New Roman" w:eastAsia="Times New Roman" w:hAnsi="Times New Roman" w:cs="Times New Roman"/>
                <w:lang w:val="ru-RU"/>
              </w:rPr>
            </w:pPr>
          </w:p>
          <w:p w14:paraId="7A92C0BA" w14:textId="77777777" w:rsidR="00F00A56" w:rsidRPr="00F00A56" w:rsidRDefault="00F00A56" w:rsidP="00F00A56">
            <w:pPr>
              <w:rPr>
                <w:rFonts w:ascii="Times New Roman" w:eastAsia="Times New Roman" w:hAnsi="Times New Roman" w:cs="Times New Roman"/>
                <w:lang w:val="ru-RU"/>
              </w:rPr>
            </w:pPr>
          </w:p>
          <w:p w14:paraId="6AF8AAE6" w14:textId="77777777" w:rsidR="00F00A56" w:rsidRPr="00F00A56" w:rsidRDefault="00F00A56" w:rsidP="00F00A56">
            <w:pPr>
              <w:jc w:val="right"/>
              <w:rPr>
                <w:rFonts w:ascii="Times New Roman" w:eastAsia="Times New Roman" w:hAnsi="Times New Roman" w:cs="Times New Roman"/>
                <w:lang w:val="ru-RU"/>
              </w:rPr>
            </w:pPr>
          </w:p>
        </w:tc>
      </w:tr>
    </w:tbl>
    <w:p w14:paraId="6B930A1B"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rPr>
        <w:sectPr w:rsidR="00F00A56" w:rsidRPr="00F00A56" w:rsidSect="00F00A56">
          <w:headerReference w:type="default" r:id="rId12"/>
          <w:footerReference w:type="default" r:id="rId13"/>
          <w:pgSz w:w="11900" w:h="16840"/>
          <w:pgMar w:top="680" w:right="520" w:bottom="480" w:left="1000" w:header="227" w:footer="288" w:gutter="0"/>
          <w:cols w:space="720"/>
          <w:docGrid w:linePitch="299"/>
        </w:sectPr>
      </w:pPr>
    </w:p>
    <w:tbl>
      <w:tblPr>
        <w:tblStyle w:val="TableNormal"/>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6"/>
        <w:gridCol w:w="4958"/>
      </w:tblGrid>
      <w:tr w:rsidR="00F00A56" w:rsidRPr="00F00A56" w14:paraId="7190E9A2" w14:textId="77777777" w:rsidTr="009E29E4">
        <w:trPr>
          <w:trHeight w:val="412"/>
        </w:trPr>
        <w:tc>
          <w:tcPr>
            <w:tcW w:w="10774" w:type="dxa"/>
            <w:gridSpan w:val="2"/>
          </w:tcPr>
          <w:p w14:paraId="02F7A566" w14:textId="77777777" w:rsidR="00F00A56" w:rsidRPr="00F00A56" w:rsidRDefault="00F00A56" w:rsidP="00F00A56">
            <w:pPr>
              <w:spacing w:before="74"/>
              <w:ind w:left="1283" w:right="1283"/>
              <w:jc w:val="center"/>
              <w:rPr>
                <w:rFonts w:ascii="Times New Roman" w:eastAsia="Times New Roman" w:hAnsi="Times New Roman" w:cs="Times New Roman"/>
                <w:b/>
                <w:sz w:val="24"/>
              </w:rPr>
            </w:pPr>
            <w:bookmarkStart w:id="1" w:name="20"/>
            <w:bookmarkEnd w:id="1"/>
            <w:r w:rsidRPr="00F00A56">
              <w:rPr>
                <w:rFonts w:ascii="Times New Roman" w:eastAsia="Times New Roman" w:hAnsi="Times New Roman" w:cs="Times New Roman"/>
                <w:b/>
                <w:sz w:val="24"/>
              </w:rPr>
              <w:lastRenderedPageBreak/>
              <w:t>СВЕДЕНИЯ</w:t>
            </w:r>
            <w:r w:rsidRPr="00F00A56">
              <w:rPr>
                <w:rFonts w:ascii="Times New Roman" w:eastAsia="Times New Roman" w:hAnsi="Times New Roman" w:cs="Times New Roman"/>
                <w:b/>
                <w:spacing w:val="-4"/>
                <w:sz w:val="24"/>
              </w:rPr>
              <w:t xml:space="preserve"> </w:t>
            </w:r>
            <w:r w:rsidRPr="00F00A56">
              <w:rPr>
                <w:rFonts w:ascii="Times New Roman" w:eastAsia="Times New Roman" w:hAnsi="Times New Roman" w:cs="Times New Roman"/>
                <w:b/>
                <w:sz w:val="24"/>
              </w:rPr>
              <w:t>ОБ</w:t>
            </w:r>
            <w:r w:rsidRPr="00F00A56">
              <w:rPr>
                <w:rFonts w:ascii="Times New Roman" w:eastAsia="Times New Roman" w:hAnsi="Times New Roman" w:cs="Times New Roman"/>
                <w:b/>
                <w:spacing w:val="-1"/>
                <w:sz w:val="24"/>
              </w:rPr>
              <w:t xml:space="preserve"> </w:t>
            </w:r>
            <w:r w:rsidRPr="00F00A56">
              <w:rPr>
                <w:rFonts w:ascii="Times New Roman" w:eastAsia="Times New Roman" w:hAnsi="Times New Roman" w:cs="Times New Roman"/>
                <w:b/>
                <w:sz w:val="24"/>
              </w:rPr>
              <w:t>ИНЫХ</w:t>
            </w:r>
            <w:r w:rsidRPr="00F00A56">
              <w:rPr>
                <w:rFonts w:ascii="Times New Roman" w:eastAsia="Times New Roman" w:hAnsi="Times New Roman" w:cs="Times New Roman"/>
                <w:b/>
                <w:spacing w:val="-2"/>
                <w:sz w:val="24"/>
              </w:rPr>
              <w:t xml:space="preserve"> </w:t>
            </w:r>
            <w:r w:rsidRPr="00F00A56">
              <w:rPr>
                <w:rFonts w:ascii="Times New Roman" w:eastAsia="Times New Roman" w:hAnsi="Times New Roman" w:cs="Times New Roman"/>
                <w:b/>
                <w:sz w:val="24"/>
              </w:rPr>
              <w:t>ДОГОВОРАХ</w:t>
            </w:r>
          </w:p>
        </w:tc>
      </w:tr>
      <w:tr w:rsidR="00F00A56" w:rsidRPr="00F00A56" w14:paraId="46A12CE1" w14:textId="77777777" w:rsidTr="009E29E4">
        <w:trPr>
          <w:trHeight w:val="552"/>
        </w:trPr>
        <w:tc>
          <w:tcPr>
            <w:tcW w:w="5816" w:type="dxa"/>
          </w:tcPr>
          <w:p w14:paraId="5F5FD2CE" w14:textId="77777777" w:rsidR="00F00A56" w:rsidRPr="00F00A56" w:rsidRDefault="00F00A56" w:rsidP="00F00A56">
            <w:pPr>
              <w:spacing w:line="276" w:lineRule="exact"/>
              <w:ind w:left="106" w:right="1231"/>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 на подключение к сетям</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электроснабжения,</w:t>
            </w:r>
            <w:r w:rsidRPr="00F00A56">
              <w:rPr>
                <w:rFonts w:ascii="Times New Roman" w:eastAsia="Times New Roman" w:hAnsi="Times New Roman" w:cs="Times New Roman"/>
                <w:spacing w:val="-6"/>
                <w:sz w:val="24"/>
                <w:lang w:val="ru-RU"/>
              </w:rPr>
              <w:t xml:space="preserve"> </w:t>
            </w: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действия</w:t>
            </w:r>
          </w:p>
        </w:tc>
        <w:tc>
          <w:tcPr>
            <w:tcW w:w="4958" w:type="dxa"/>
          </w:tcPr>
          <w:p w14:paraId="7A27096A" w14:textId="77777777" w:rsidR="00F00A56" w:rsidRPr="00F00A56" w:rsidRDefault="00F00A56" w:rsidP="00F00A56">
            <w:pPr>
              <w:rPr>
                <w:rFonts w:ascii="Times New Roman" w:eastAsia="Times New Roman" w:hAnsi="Times New Roman" w:cs="Times New Roman"/>
                <w:lang w:val="ru-RU"/>
              </w:rPr>
            </w:pPr>
          </w:p>
        </w:tc>
      </w:tr>
      <w:tr w:rsidR="00F00A56" w:rsidRPr="00F00A56" w14:paraId="44ECD025" w14:textId="77777777" w:rsidTr="009E29E4">
        <w:trPr>
          <w:trHeight w:val="551"/>
        </w:trPr>
        <w:tc>
          <w:tcPr>
            <w:tcW w:w="5816" w:type="dxa"/>
          </w:tcPr>
          <w:p w14:paraId="304399DE" w14:textId="77777777" w:rsidR="00F00A56" w:rsidRPr="00F00A56" w:rsidRDefault="00F00A56" w:rsidP="00F00A56">
            <w:pPr>
              <w:spacing w:line="276" w:lineRule="exact"/>
              <w:ind w:left="106" w:right="1004"/>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на</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вывоз</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твердых бытовых</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отходов,</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срок действия</w:t>
            </w:r>
          </w:p>
        </w:tc>
        <w:tc>
          <w:tcPr>
            <w:tcW w:w="4958" w:type="dxa"/>
          </w:tcPr>
          <w:p w14:paraId="2C72A33B" w14:textId="77777777" w:rsidR="00F00A56" w:rsidRPr="00F00A56" w:rsidRDefault="00F00A56" w:rsidP="00F00A56">
            <w:pPr>
              <w:rPr>
                <w:rFonts w:ascii="Times New Roman" w:eastAsia="Times New Roman" w:hAnsi="Times New Roman" w:cs="Times New Roman"/>
                <w:lang w:val="ru-RU"/>
              </w:rPr>
            </w:pPr>
          </w:p>
        </w:tc>
      </w:tr>
      <w:tr w:rsidR="00F00A56" w:rsidRPr="00F00A56" w14:paraId="57F993AD" w14:textId="77777777" w:rsidTr="009E29E4">
        <w:trPr>
          <w:trHeight w:val="551"/>
        </w:trPr>
        <w:tc>
          <w:tcPr>
            <w:tcW w:w="5816" w:type="dxa"/>
          </w:tcPr>
          <w:p w14:paraId="4BFA00BE" w14:textId="77777777" w:rsidR="00F00A56" w:rsidRPr="00F00A56" w:rsidRDefault="00F00A56" w:rsidP="00F00A56">
            <w:pPr>
              <w:spacing w:line="276" w:lineRule="exact"/>
              <w:ind w:left="106" w:right="1615"/>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 на водоснабжение и</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водоотведение,</w:t>
            </w:r>
            <w:r w:rsidRPr="00F00A56">
              <w:rPr>
                <w:rFonts w:ascii="Times New Roman" w:eastAsia="Times New Roman" w:hAnsi="Times New Roman" w:cs="Times New Roman"/>
                <w:spacing w:val="-7"/>
                <w:sz w:val="24"/>
                <w:lang w:val="ru-RU"/>
              </w:rPr>
              <w:t xml:space="preserve"> </w:t>
            </w: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действия</w:t>
            </w:r>
          </w:p>
        </w:tc>
        <w:tc>
          <w:tcPr>
            <w:tcW w:w="4958" w:type="dxa"/>
          </w:tcPr>
          <w:p w14:paraId="50FB690A" w14:textId="77777777" w:rsidR="00F00A56" w:rsidRPr="00F00A56" w:rsidRDefault="00F00A56" w:rsidP="00F00A56">
            <w:pPr>
              <w:rPr>
                <w:rFonts w:ascii="Times New Roman" w:eastAsia="Times New Roman" w:hAnsi="Times New Roman" w:cs="Times New Roman"/>
                <w:lang w:val="ru-RU"/>
              </w:rPr>
            </w:pPr>
          </w:p>
        </w:tc>
      </w:tr>
      <w:tr w:rsidR="00F00A56" w:rsidRPr="00F00A56" w14:paraId="07F2E55A" w14:textId="77777777" w:rsidTr="009E29E4">
        <w:trPr>
          <w:trHeight w:val="826"/>
        </w:trPr>
        <w:tc>
          <w:tcPr>
            <w:tcW w:w="5816" w:type="dxa"/>
          </w:tcPr>
          <w:p w14:paraId="1CA33508" w14:textId="77777777" w:rsidR="00F00A56" w:rsidRPr="00F00A56" w:rsidRDefault="00F00A56" w:rsidP="00F00A56">
            <w:pPr>
              <w:spacing w:line="276" w:lineRule="exact"/>
              <w:ind w:left="106" w:right="540"/>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 на проведение работ по</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профилактической дератизации и</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дезинфекции</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помещений,</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действия</w:t>
            </w:r>
          </w:p>
        </w:tc>
        <w:tc>
          <w:tcPr>
            <w:tcW w:w="4958" w:type="dxa"/>
          </w:tcPr>
          <w:p w14:paraId="3C363DF0" w14:textId="77777777" w:rsidR="00F00A56" w:rsidRPr="00F00A56" w:rsidRDefault="00F00A56" w:rsidP="00F00A56">
            <w:pPr>
              <w:rPr>
                <w:rFonts w:ascii="Times New Roman" w:eastAsia="Times New Roman" w:hAnsi="Times New Roman" w:cs="Times New Roman"/>
                <w:lang w:val="ru-RU"/>
              </w:rPr>
            </w:pPr>
          </w:p>
        </w:tc>
      </w:tr>
      <w:tr w:rsidR="00F00A56" w:rsidRPr="00F00A56" w14:paraId="2AC01DC6" w14:textId="77777777" w:rsidTr="009E29E4">
        <w:trPr>
          <w:trHeight w:val="550"/>
        </w:trPr>
        <w:tc>
          <w:tcPr>
            <w:tcW w:w="5816" w:type="dxa"/>
          </w:tcPr>
          <w:p w14:paraId="0C5553EA" w14:textId="77777777" w:rsidR="00F00A56" w:rsidRPr="00F00A56" w:rsidRDefault="00F00A56" w:rsidP="00F00A56">
            <w:pPr>
              <w:spacing w:line="276" w:lineRule="exact"/>
              <w:ind w:left="106" w:right="760"/>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 на сбор и утилизацию</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люминесцентных</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ламп,</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3"/>
                <w:sz w:val="24"/>
                <w:lang w:val="ru-RU"/>
              </w:rPr>
              <w:t xml:space="preserve"> </w:t>
            </w:r>
            <w:r w:rsidRPr="00F00A56">
              <w:rPr>
                <w:rFonts w:ascii="Times New Roman" w:eastAsia="Times New Roman" w:hAnsi="Times New Roman" w:cs="Times New Roman"/>
                <w:sz w:val="24"/>
                <w:lang w:val="ru-RU"/>
              </w:rPr>
              <w:t>действия</w:t>
            </w:r>
          </w:p>
        </w:tc>
        <w:tc>
          <w:tcPr>
            <w:tcW w:w="4958" w:type="dxa"/>
          </w:tcPr>
          <w:p w14:paraId="4080DD8C" w14:textId="77777777" w:rsidR="00F00A56" w:rsidRPr="00F00A56" w:rsidRDefault="00F00A56" w:rsidP="00F00A56">
            <w:pPr>
              <w:rPr>
                <w:rFonts w:ascii="Times New Roman" w:eastAsia="Times New Roman" w:hAnsi="Times New Roman" w:cs="Times New Roman"/>
                <w:lang w:val="ru-RU"/>
              </w:rPr>
            </w:pPr>
          </w:p>
        </w:tc>
      </w:tr>
      <w:tr w:rsidR="00F00A56" w:rsidRPr="00F00A56" w14:paraId="24F6F84D" w14:textId="77777777" w:rsidTr="009E29E4">
        <w:trPr>
          <w:trHeight w:val="827"/>
        </w:trPr>
        <w:tc>
          <w:tcPr>
            <w:tcW w:w="5816" w:type="dxa"/>
          </w:tcPr>
          <w:p w14:paraId="27430D92" w14:textId="77777777" w:rsidR="00F00A56" w:rsidRPr="00F00A56" w:rsidRDefault="00F00A56" w:rsidP="00F00A56">
            <w:pPr>
              <w:spacing w:line="276" w:lineRule="exact"/>
              <w:ind w:left="106" w:right="441"/>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 на установку и эксплуатацию</w:t>
            </w:r>
            <w:r w:rsidRPr="00F00A56">
              <w:rPr>
                <w:rFonts w:ascii="Times New Roman" w:eastAsia="Times New Roman" w:hAnsi="Times New Roman" w:cs="Times New Roman"/>
                <w:spacing w:val="1"/>
                <w:sz w:val="24"/>
                <w:lang w:val="ru-RU"/>
              </w:rPr>
              <w:t xml:space="preserve"> </w:t>
            </w:r>
            <w:r w:rsidRPr="00F00A56">
              <w:rPr>
                <w:rFonts w:ascii="Times New Roman" w:eastAsia="Times New Roman" w:hAnsi="Times New Roman" w:cs="Times New Roman"/>
                <w:sz w:val="24"/>
                <w:lang w:val="ru-RU"/>
              </w:rPr>
              <w:t>системы</w:t>
            </w:r>
            <w:r w:rsidRPr="00F00A56">
              <w:rPr>
                <w:rFonts w:ascii="Times New Roman" w:eastAsia="Times New Roman" w:hAnsi="Times New Roman" w:cs="Times New Roman"/>
                <w:spacing w:val="-6"/>
                <w:sz w:val="24"/>
                <w:lang w:val="ru-RU"/>
              </w:rPr>
              <w:t xml:space="preserve"> </w:t>
            </w:r>
            <w:r w:rsidRPr="00F00A56">
              <w:rPr>
                <w:rFonts w:ascii="Times New Roman" w:eastAsia="Times New Roman" w:hAnsi="Times New Roman" w:cs="Times New Roman"/>
                <w:sz w:val="24"/>
                <w:lang w:val="ru-RU"/>
              </w:rPr>
              <w:t>видеонаблюдения</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 xml:space="preserve">(«Безопасный </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регион»), срок действия</w:t>
            </w:r>
          </w:p>
        </w:tc>
        <w:tc>
          <w:tcPr>
            <w:tcW w:w="4958" w:type="dxa"/>
          </w:tcPr>
          <w:p w14:paraId="526C6F4F" w14:textId="77777777" w:rsidR="00F00A56" w:rsidRPr="00F00A56" w:rsidRDefault="00F00A56" w:rsidP="00F00A56">
            <w:pPr>
              <w:rPr>
                <w:rFonts w:ascii="Times New Roman" w:eastAsia="Times New Roman" w:hAnsi="Times New Roman" w:cs="Times New Roman"/>
                <w:lang w:val="ru-RU"/>
              </w:rPr>
            </w:pPr>
          </w:p>
        </w:tc>
      </w:tr>
      <w:tr w:rsidR="00F00A56" w:rsidRPr="00F00A56" w14:paraId="7DCB1EE1" w14:textId="77777777" w:rsidTr="009E29E4">
        <w:trPr>
          <w:trHeight w:val="552"/>
        </w:trPr>
        <w:tc>
          <w:tcPr>
            <w:tcW w:w="5816" w:type="dxa"/>
          </w:tcPr>
          <w:p w14:paraId="31A06A34" w14:textId="77777777" w:rsidR="00F00A56" w:rsidRPr="00F00A56" w:rsidRDefault="00F00A56" w:rsidP="00F00A56">
            <w:pPr>
              <w:spacing w:line="276" w:lineRule="exact"/>
              <w:ind w:left="106" w:right="1296"/>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на</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уборку</w:t>
            </w:r>
            <w:r w:rsidRPr="00F00A56">
              <w:rPr>
                <w:rFonts w:ascii="Times New Roman" w:eastAsia="Times New Roman" w:hAnsi="Times New Roman" w:cs="Times New Roman"/>
                <w:spacing w:val="-8"/>
                <w:sz w:val="24"/>
                <w:lang w:val="ru-RU"/>
              </w:rPr>
              <w:t xml:space="preserve"> </w:t>
            </w:r>
            <w:r w:rsidRPr="00F00A56">
              <w:rPr>
                <w:rFonts w:ascii="Times New Roman" w:eastAsia="Times New Roman" w:hAnsi="Times New Roman" w:cs="Times New Roman"/>
                <w:sz w:val="24"/>
                <w:lang w:val="ru-RU"/>
              </w:rPr>
              <w:t>прилегающей</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территории,</w:t>
            </w:r>
            <w:r w:rsidRPr="00F00A56">
              <w:rPr>
                <w:rFonts w:ascii="Times New Roman" w:eastAsia="Times New Roman" w:hAnsi="Times New Roman" w:cs="Times New Roman"/>
                <w:spacing w:val="-2"/>
                <w:sz w:val="24"/>
                <w:lang w:val="ru-RU"/>
              </w:rPr>
              <w:t xml:space="preserve"> </w:t>
            </w:r>
            <w:r w:rsidRPr="00F00A56">
              <w:rPr>
                <w:rFonts w:ascii="Times New Roman" w:eastAsia="Times New Roman" w:hAnsi="Times New Roman" w:cs="Times New Roman"/>
                <w:sz w:val="24"/>
                <w:lang w:val="ru-RU"/>
              </w:rPr>
              <w:t>срок действия</w:t>
            </w:r>
          </w:p>
        </w:tc>
        <w:tc>
          <w:tcPr>
            <w:tcW w:w="4958" w:type="dxa"/>
          </w:tcPr>
          <w:p w14:paraId="72172AA0" w14:textId="77777777" w:rsidR="00F00A56" w:rsidRPr="00F00A56" w:rsidRDefault="00F00A56" w:rsidP="00F00A56">
            <w:pPr>
              <w:rPr>
                <w:rFonts w:ascii="Times New Roman" w:eastAsia="Times New Roman" w:hAnsi="Times New Roman" w:cs="Times New Roman"/>
                <w:lang w:val="ru-RU"/>
              </w:rPr>
            </w:pPr>
          </w:p>
        </w:tc>
      </w:tr>
      <w:tr w:rsidR="00F00A56" w:rsidRPr="00F00A56" w14:paraId="07EB9D49" w14:textId="77777777" w:rsidTr="009E29E4">
        <w:trPr>
          <w:trHeight w:val="551"/>
        </w:trPr>
        <w:tc>
          <w:tcPr>
            <w:tcW w:w="5816" w:type="dxa"/>
          </w:tcPr>
          <w:p w14:paraId="746C8729" w14:textId="77777777" w:rsidR="00F00A56" w:rsidRPr="00F00A56" w:rsidRDefault="00F00A56" w:rsidP="00F00A56">
            <w:pPr>
              <w:spacing w:line="276" w:lineRule="exact"/>
              <w:ind w:left="106" w:right="1067"/>
              <w:rPr>
                <w:rFonts w:ascii="Times New Roman" w:eastAsia="Times New Roman" w:hAnsi="Times New Roman" w:cs="Times New Roman"/>
                <w:sz w:val="24"/>
                <w:lang w:val="ru-RU"/>
              </w:rPr>
            </w:pPr>
            <w:r w:rsidRPr="00F00A56">
              <w:rPr>
                <w:rFonts w:ascii="Times New Roman" w:eastAsia="Times New Roman" w:hAnsi="Times New Roman" w:cs="Times New Roman"/>
                <w:sz w:val="24"/>
                <w:lang w:val="ru-RU"/>
              </w:rPr>
              <w:t>Договор</w:t>
            </w:r>
            <w:r w:rsidRPr="00F00A56">
              <w:rPr>
                <w:rFonts w:ascii="Times New Roman" w:eastAsia="Times New Roman" w:hAnsi="Times New Roman" w:cs="Times New Roman"/>
                <w:spacing w:val="-5"/>
                <w:sz w:val="24"/>
                <w:lang w:val="ru-RU"/>
              </w:rPr>
              <w:t xml:space="preserve"> </w:t>
            </w:r>
            <w:r w:rsidRPr="00F00A56">
              <w:rPr>
                <w:rFonts w:ascii="Times New Roman" w:eastAsia="Times New Roman" w:hAnsi="Times New Roman" w:cs="Times New Roman"/>
                <w:sz w:val="24"/>
                <w:lang w:val="ru-RU"/>
              </w:rPr>
              <w:t>страхования</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объекта,</w:t>
            </w:r>
            <w:r w:rsidRPr="00F00A56">
              <w:rPr>
                <w:rFonts w:ascii="Times New Roman" w:eastAsia="Times New Roman" w:hAnsi="Times New Roman" w:cs="Times New Roman"/>
                <w:spacing w:val="-4"/>
                <w:sz w:val="24"/>
                <w:lang w:val="ru-RU"/>
              </w:rPr>
              <w:t xml:space="preserve"> </w:t>
            </w:r>
            <w:r w:rsidRPr="00F00A56">
              <w:rPr>
                <w:rFonts w:ascii="Times New Roman" w:eastAsia="Times New Roman" w:hAnsi="Times New Roman" w:cs="Times New Roman"/>
                <w:sz w:val="24"/>
                <w:lang w:val="ru-RU"/>
              </w:rPr>
              <w:t>срок</w:t>
            </w:r>
            <w:r w:rsidRPr="00F00A56">
              <w:rPr>
                <w:rFonts w:ascii="Times New Roman" w:eastAsia="Times New Roman" w:hAnsi="Times New Roman" w:cs="Times New Roman"/>
                <w:spacing w:val="-57"/>
                <w:sz w:val="24"/>
                <w:lang w:val="ru-RU"/>
              </w:rPr>
              <w:t xml:space="preserve">    </w:t>
            </w:r>
            <w:r w:rsidRPr="00F00A56">
              <w:rPr>
                <w:rFonts w:ascii="Times New Roman" w:eastAsia="Times New Roman" w:hAnsi="Times New Roman" w:cs="Times New Roman"/>
                <w:sz w:val="24"/>
                <w:lang w:val="ru-RU"/>
              </w:rPr>
              <w:t xml:space="preserve"> действия</w:t>
            </w:r>
          </w:p>
        </w:tc>
        <w:tc>
          <w:tcPr>
            <w:tcW w:w="4958" w:type="dxa"/>
          </w:tcPr>
          <w:p w14:paraId="028A1F9E" w14:textId="77777777" w:rsidR="00F00A56" w:rsidRPr="00F00A56" w:rsidRDefault="00F00A56" w:rsidP="00F00A56">
            <w:pPr>
              <w:rPr>
                <w:rFonts w:ascii="Times New Roman" w:eastAsia="Times New Roman" w:hAnsi="Times New Roman" w:cs="Times New Roman"/>
                <w:lang w:val="ru-RU"/>
              </w:rPr>
            </w:pPr>
          </w:p>
        </w:tc>
      </w:tr>
      <w:tr w:rsidR="00F00A56" w:rsidRPr="00F00A56" w14:paraId="08A4F992" w14:textId="77777777" w:rsidTr="009E29E4">
        <w:trPr>
          <w:trHeight w:val="551"/>
        </w:trPr>
        <w:tc>
          <w:tcPr>
            <w:tcW w:w="10774" w:type="dxa"/>
            <w:gridSpan w:val="2"/>
          </w:tcPr>
          <w:p w14:paraId="74FDA56D" w14:textId="77777777" w:rsidR="00F00A56" w:rsidRPr="00F00A56" w:rsidRDefault="00F00A56" w:rsidP="00F00A56">
            <w:pPr>
              <w:spacing w:before="8"/>
              <w:rPr>
                <w:rFonts w:ascii="Times New Roman" w:eastAsia="Times New Roman" w:hAnsi="Times New Roman" w:cs="Times New Roman"/>
                <w:b/>
                <w:sz w:val="23"/>
                <w:lang w:val="ru-RU"/>
              </w:rPr>
            </w:pPr>
          </w:p>
          <w:p w14:paraId="41C0485D" w14:textId="77777777" w:rsidR="00F00A56" w:rsidRPr="00F00A56" w:rsidRDefault="00F00A56" w:rsidP="00F00A56">
            <w:pPr>
              <w:spacing w:line="259" w:lineRule="exact"/>
              <w:ind w:left="1283" w:right="1284"/>
              <w:jc w:val="center"/>
              <w:rPr>
                <w:rFonts w:ascii="Times New Roman" w:eastAsia="Times New Roman" w:hAnsi="Times New Roman" w:cs="Times New Roman"/>
                <w:sz w:val="24"/>
              </w:rPr>
            </w:pPr>
            <w:r w:rsidRPr="00F00A56">
              <w:rPr>
                <w:rFonts w:ascii="Times New Roman" w:eastAsia="Times New Roman" w:hAnsi="Times New Roman" w:cs="Times New Roman"/>
                <w:sz w:val="24"/>
              </w:rPr>
              <w:t>QR-код</w:t>
            </w:r>
          </w:p>
        </w:tc>
      </w:tr>
      <w:tr w:rsidR="00F00A56" w:rsidRPr="00F00A56" w14:paraId="75413BE8" w14:textId="77777777" w:rsidTr="009E29E4">
        <w:trPr>
          <w:trHeight w:val="501"/>
        </w:trPr>
        <w:tc>
          <w:tcPr>
            <w:tcW w:w="10774" w:type="dxa"/>
            <w:gridSpan w:val="2"/>
          </w:tcPr>
          <w:p w14:paraId="3C070B17" w14:textId="77777777" w:rsidR="00F00A56" w:rsidRPr="00F00A56" w:rsidRDefault="00F00A56" w:rsidP="00F00A56">
            <w:pPr>
              <w:spacing w:before="109"/>
              <w:ind w:left="1283" w:right="1283"/>
              <w:jc w:val="center"/>
              <w:rPr>
                <w:rFonts w:ascii="Times New Roman" w:eastAsia="Times New Roman" w:hAnsi="Times New Roman" w:cs="Times New Roman"/>
                <w:sz w:val="24"/>
              </w:rPr>
            </w:pPr>
            <w:r w:rsidRPr="00F00A56">
              <w:rPr>
                <w:rFonts w:ascii="Times New Roman" w:eastAsia="Times New Roman" w:hAnsi="Times New Roman" w:cs="Times New Roman"/>
                <w:sz w:val="24"/>
              </w:rPr>
              <w:t>Место</w:t>
            </w:r>
            <w:r w:rsidRPr="00F00A56">
              <w:rPr>
                <w:rFonts w:ascii="Times New Roman" w:eastAsia="Times New Roman" w:hAnsi="Times New Roman" w:cs="Times New Roman"/>
                <w:spacing w:val="-4"/>
                <w:sz w:val="24"/>
              </w:rPr>
              <w:t xml:space="preserve"> </w:t>
            </w:r>
            <w:r w:rsidRPr="00F00A56">
              <w:rPr>
                <w:rFonts w:ascii="Times New Roman" w:eastAsia="Times New Roman" w:hAnsi="Times New Roman" w:cs="Times New Roman"/>
                <w:sz w:val="24"/>
              </w:rPr>
              <w:t>размещения</w:t>
            </w:r>
            <w:r w:rsidRPr="00F00A56">
              <w:rPr>
                <w:rFonts w:ascii="Times New Roman" w:eastAsia="Times New Roman" w:hAnsi="Times New Roman" w:cs="Times New Roman"/>
                <w:spacing w:val="-4"/>
                <w:sz w:val="24"/>
              </w:rPr>
              <w:t xml:space="preserve"> </w:t>
            </w:r>
            <w:r w:rsidRPr="00F00A56">
              <w:rPr>
                <w:rFonts w:ascii="Times New Roman" w:eastAsia="Times New Roman" w:hAnsi="Times New Roman" w:cs="Times New Roman"/>
                <w:sz w:val="24"/>
              </w:rPr>
              <w:t>информации</w:t>
            </w:r>
          </w:p>
        </w:tc>
      </w:tr>
    </w:tbl>
    <w:p w14:paraId="62A42937" w14:textId="77777777" w:rsidR="00F00A56" w:rsidRPr="00F00A56" w:rsidRDefault="00F00A56" w:rsidP="00F00A56">
      <w:pPr>
        <w:widowControl w:val="0"/>
        <w:autoSpaceDE w:val="0"/>
        <w:autoSpaceDN w:val="0"/>
        <w:spacing w:before="6" w:after="0" w:line="240" w:lineRule="auto"/>
        <w:ind w:left="2550" w:right="2037"/>
        <w:jc w:val="center"/>
        <w:outlineLvl w:val="0"/>
        <w:rPr>
          <w:rFonts w:ascii="Times New Roman" w:eastAsia="Times New Roman" w:hAnsi="Times New Roman" w:cs="Times New Roman"/>
          <w:b/>
          <w:bCs/>
          <w:sz w:val="28"/>
          <w:szCs w:val="28"/>
        </w:rPr>
      </w:pPr>
      <w:r w:rsidRPr="00F00A56">
        <w:rPr>
          <w:rFonts w:ascii="Times New Roman" w:eastAsia="Times New Roman" w:hAnsi="Times New Roman" w:cs="Times New Roman"/>
          <w:b/>
          <w:bCs/>
          <w:noProof/>
          <w:sz w:val="28"/>
          <w:szCs w:val="28"/>
          <w:lang w:eastAsia="ru-RU"/>
        </w:rPr>
        <mc:AlternateContent>
          <mc:Choice Requires="wps">
            <w:drawing>
              <wp:anchor distT="0" distB="0" distL="0" distR="0" simplePos="0" relativeHeight="251659264" behindDoc="1" locked="0" layoutInCell="1" allowOverlap="1" wp14:anchorId="303DE3FC" wp14:editId="51601582">
                <wp:simplePos x="0" y="0"/>
                <wp:positionH relativeFrom="margin">
                  <wp:posOffset>-170180</wp:posOffset>
                </wp:positionH>
                <wp:positionV relativeFrom="paragraph">
                  <wp:posOffset>223520</wp:posOffset>
                </wp:positionV>
                <wp:extent cx="6797040" cy="477520"/>
                <wp:effectExtent l="0" t="0" r="22860" b="1778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4775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9F2DEC" w14:textId="77777777" w:rsidR="00F00A56" w:rsidRDefault="00F00A56" w:rsidP="00F00A56">
                            <w:pPr>
                              <w:pStyle w:val="a8"/>
                              <w:spacing w:before="229"/>
                              <w:ind w:left="3070" w:right="3078"/>
                              <w:jc w:val="center"/>
                            </w:pPr>
                            <w:r>
                              <w:t>Место</w:t>
                            </w:r>
                            <w:r>
                              <w:rPr>
                                <w:spacing w:val="-4"/>
                              </w:rPr>
                              <w:t xml:space="preserve"> </w:t>
                            </w:r>
                            <w:r>
                              <w:t>размещения</w:t>
                            </w:r>
                            <w:r>
                              <w:rPr>
                                <w:spacing w:val="-4"/>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E3FC" id="_x0000_t202" coordsize="21600,21600" o:spt="202" path="m,l,21600r21600,l21600,xe">
                <v:stroke joinstyle="miter"/>
                <v:path gradientshapeok="t" o:connecttype="rect"/>
              </v:shapetype>
              <v:shape id="Text Box 9" o:spid="_x0000_s1026" type="#_x0000_t202" style="position:absolute;left:0;text-align:left;margin-left:-13.4pt;margin-top:17.6pt;width:535.2pt;height:37.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" filled="f" strokeweight=".48pt">
                <v:textbox inset="0,0,0,0">
                  <w:txbxContent>
                    <w:p w14:paraId="6B9F2DEC" w14:textId="77777777" w:rsidR="00F00A56" w:rsidRDefault="00F00A56" w:rsidP="00F00A56">
                      <w:pPr>
                        <w:pStyle w:val="a8"/>
                        <w:spacing w:before="229"/>
                        <w:ind w:left="3070" w:right="3078"/>
                        <w:jc w:val="center"/>
                      </w:pPr>
                      <w:r>
                        <w:t>Место</w:t>
                      </w:r>
                      <w:r>
                        <w:rPr>
                          <w:spacing w:val="-4"/>
                        </w:rPr>
                        <w:t xml:space="preserve"> </w:t>
                      </w:r>
                      <w:r>
                        <w:t>размещения</w:t>
                      </w:r>
                      <w:r>
                        <w:rPr>
                          <w:spacing w:val="-4"/>
                        </w:rPr>
                        <w:t xml:space="preserve"> </w:t>
                      </w:r>
                      <w:r>
                        <w:t>информации</w:t>
                      </w:r>
                    </w:p>
                  </w:txbxContent>
                </v:textbox>
                <w10:wrap type="topAndBottom" anchorx="margin"/>
              </v:shape>
            </w:pict>
          </mc:Fallback>
        </mc:AlternateContent>
      </w:r>
      <w:r w:rsidRPr="00F00A56">
        <w:rPr>
          <w:rFonts w:ascii="Times New Roman" w:eastAsia="Times New Roman" w:hAnsi="Times New Roman" w:cs="Times New Roman"/>
          <w:b/>
          <w:bCs/>
          <w:sz w:val="28"/>
          <w:szCs w:val="28"/>
        </w:rPr>
        <w:t>Схема</w:t>
      </w:r>
      <w:r w:rsidRPr="00F00A56">
        <w:rPr>
          <w:rFonts w:ascii="Times New Roman" w:eastAsia="Times New Roman" w:hAnsi="Times New Roman" w:cs="Times New Roman"/>
          <w:b/>
          <w:bCs/>
          <w:spacing w:val="-2"/>
          <w:sz w:val="28"/>
          <w:szCs w:val="28"/>
        </w:rPr>
        <w:t xml:space="preserve"> </w:t>
      </w:r>
      <w:r w:rsidRPr="00F00A56">
        <w:rPr>
          <w:rFonts w:ascii="Times New Roman" w:eastAsia="Times New Roman" w:hAnsi="Times New Roman" w:cs="Times New Roman"/>
          <w:b/>
          <w:bCs/>
          <w:sz w:val="28"/>
          <w:szCs w:val="28"/>
        </w:rPr>
        <w:t>размещения</w:t>
      </w:r>
      <w:r w:rsidRPr="00F00A56">
        <w:rPr>
          <w:rFonts w:ascii="Times New Roman" w:eastAsia="Times New Roman" w:hAnsi="Times New Roman" w:cs="Times New Roman"/>
          <w:b/>
          <w:bCs/>
          <w:spacing w:val="-4"/>
          <w:sz w:val="28"/>
          <w:szCs w:val="28"/>
        </w:rPr>
        <w:t xml:space="preserve"> </w:t>
      </w:r>
      <w:r w:rsidRPr="00F00A56">
        <w:rPr>
          <w:rFonts w:ascii="Times New Roman" w:eastAsia="Times New Roman" w:hAnsi="Times New Roman" w:cs="Times New Roman"/>
          <w:b/>
          <w:bCs/>
          <w:sz w:val="28"/>
          <w:szCs w:val="28"/>
        </w:rPr>
        <w:t>объекта</w:t>
      </w:r>
    </w:p>
    <w:p w14:paraId="4ECE1F96" w14:textId="77777777" w:rsidR="00F00A56" w:rsidRPr="00F00A56" w:rsidRDefault="00F00A56" w:rsidP="00F00A56">
      <w:pPr>
        <w:widowControl w:val="0"/>
        <w:autoSpaceDE w:val="0"/>
        <w:autoSpaceDN w:val="0"/>
        <w:spacing w:after="27" w:line="296" w:lineRule="exact"/>
        <w:ind w:left="2550" w:right="2035"/>
        <w:jc w:val="center"/>
        <w:rPr>
          <w:rFonts w:ascii="Times New Roman" w:eastAsia="Times New Roman" w:hAnsi="Times New Roman" w:cs="Times New Roman"/>
          <w:b/>
          <w:sz w:val="28"/>
        </w:rPr>
      </w:pPr>
      <w:r w:rsidRPr="00F00A56">
        <w:rPr>
          <w:rFonts w:ascii="Times New Roman" w:eastAsia="Times New Roman" w:hAnsi="Times New Roman" w:cs="Times New Roman"/>
          <w:noProof/>
          <w:sz w:val="20"/>
          <w:lang w:eastAsia="ru-RU"/>
        </w:rPr>
        <mc:AlternateContent>
          <mc:Choice Requires="wps">
            <w:drawing>
              <wp:anchor distT="0" distB="0" distL="114300" distR="114300" simplePos="0" relativeHeight="251662336" behindDoc="1" locked="0" layoutInCell="1" allowOverlap="1" wp14:anchorId="6E2609B2" wp14:editId="444ED9F7">
                <wp:simplePos x="0" y="0"/>
                <wp:positionH relativeFrom="column">
                  <wp:posOffset>-170180</wp:posOffset>
                </wp:positionH>
                <wp:positionV relativeFrom="paragraph">
                  <wp:posOffset>716280</wp:posOffset>
                </wp:positionV>
                <wp:extent cx="6797040" cy="381000"/>
                <wp:effectExtent l="0" t="0" r="22860" b="19050"/>
                <wp:wrapTight wrapText="bothSides">
                  <wp:wrapPolygon edited="0">
                    <wp:start x="0" y="0"/>
                    <wp:lineTo x="0" y="21600"/>
                    <wp:lineTo x="21612" y="21600"/>
                    <wp:lineTo x="21612" y="0"/>
                    <wp:lineTo x="0" y="0"/>
                  </wp:wrapPolygon>
                </wp:wrapT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381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FDE6CE" w14:textId="77777777" w:rsidR="00F00A56" w:rsidRDefault="00F00A56" w:rsidP="00F00A56">
                            <w:pPr>
                              <w:pStyle w:val="a8"/>
                              <w:spacing w:before="173"/>
                              <w:ind w:left="3140" w:right="3148"/>
                              <w:jc w:val="center"/>
                            </w:pPr>
                            <w:r>
                              <w:t>Место</w:t>
                            </w:r>
                            <w:r>
                              <w:rPr>
                                <w:spacing w:val="-4"/>
                              </w:rPr>
                              <w:t xml:space="preserve"> </w:t>
                            </w:r>
                            <w:r>
                              <w:t>размещения</w:t>
                            </w:r>
                            <w:r>
                              <w:rPr>
                                <w:spacing w:val="-4"/>
                              </w:rPr>
                              <w:t xml:space="preserve"> </w:t>
                            </w:r>
                            <w:r>
                              <w:t>информации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609B2" id="Text Box 8" o:spid="_x0000_s1027" type="#_x0000_t202" style="position:absolute;left:0;text-align:left;margin-left:-13.4pt;margin-top:56.4pt;width:535.2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" filled="f" strokeweight=".16936mm">
                <v:textbox inset="0,0,0,0">
                  <w:txbxContent>
                    <w:p w14:paraId="3DFDE6CE" w14:textId="77777777" w:rsidR="00F00A56" w:rsidRDefault="00F00A56" w:rsidP="00F00A56">
                      <w:pPr>
                        <w:pStyle w:val="a8"/>
                        <w:spacing w:before="173"/>
                        <w:ind w:left="3140" w:right="3148"/>
                        <w:jc w:val="center"/>
                      </w:pPr>
                      <w:r>
                        <w:t>Место</w:t>
                      </w:r>
                      <w:r>
                        <w:rPr>
                          <w:spacing w:val="-4"/>
                        </w:rPr>
                        <w:t xml:space="preserve"> </w:t>
                      </w:r>
                      <w:r>
                        <w:t>размещения</w:t>
                      </w:r>
                      <w:r>
                        <w:rPr>
                          <w:spacing w:val="-4"/>
                        </w:rPr>
                        <w:t xml:space="preserve"> </w:t>
                      </w:r>
                      <w:r>
                        <w:t>информации</w:t>
                      </w:r>
                    </w:p>
                  </w:txbxContent>
                </v:textbox>
                <w10:wrap type="tight"/>
              </v:shape>
            </w:pict>
          </mc:Fallback>
        </mc:AlternateContent>
      </w:r>
      <w:r w:rsidRPr="00F00A56">
        <w:rPr>
          <w:rFonts w:ascii="Times New Roman" w:eastAsia="Times New Roman" w:hAnsi="Times New Roman" w:cs="Times New Roman"/>
          <w:b/>
          <w:sz w:val="28"/>
        </w:rPr>
        <w:t>Макет</w:t>
      </w:r>
      <w:r w:rsidRPr="00F00A56">
        <w:rPr>
          <w:rFonts w:ascii="Times New Roman" w:eastAsia="Times New Roman" w:hAnsi="Times New Roman" w:cs="Times New Roman"/>
          <w:b/>
          <w:spacing w:val="-4"/>
          <w:sz w:val="28"/>
        </w:rPr>
        <w:t xml:space="preserve"> </w:t>
      </w:r>
      <w:r w:rsidRPr="00F00A56">
        <w:rPr>
          <w:rFonts w:ascii="Times New Roman" w:eastAsia="Times New Roman" w:hAnsi="Times New Roman" w:cs="Times New Roman"/>
          <w:b/>
          <w:sz w:val="28"/>
        </w:rPr>
        <w:t>объекта</w:t>
      </w:r>
    </w:p>
    <w:p w14:paraId="549E99F4" w14:textId="77777777" w:rsidR="00F00A56" w:rsidRPr="00F00A56" w:rsidRDefault="00F00A56" w:rsidP="00F00A56">
      <w:pPr>
        <w:widowControl w:val="0"/>
        <w:autoSpaceDE w:val="0"/>
        <w:autoSpaceDN w:val="0"/>
        <w:spacing w:after="0" w:line="286" w:lineRule="exact"/>
        <w:ind w:left="2550" w:right="2035"/>
        <w:jc w:val="center"/>
        <w:outlineLvl w:val="0"/>
        <w:rPr>
          <w:rFonts w:ascii="Times New Roman" w:eastAsia="Times New Roman" w:hAnsi="Times New Roman" w:cs="Times New Roman"/>
          <w:b/>
          <w:bCs/>
          <w:sz w:val="28"/>
          <w:szCs w:val="28"/>
        </w:rPr>
      </w:pPr>
      <w:r w:rsidRPr="00F00A56">
        <w:rPr>
          <w:rFonts w:ascii="Times New Roman" w:eastAsia="Times New Roman" w:hAnsi="Times New Roman" w:cs="Times New Roman"/>
          <w:b/>
          <w:bCs/>
          <w:sz w:val="28"/>
          <w:szCs w:val="28"/>
        </w:rPr>
        <w:t>Фото</w:t>
      </w:r>
      <w:r w:rsidRPr="00F00A56">
        <w:rPr>
          <w:rFonts w:ascii="Times New Roman" w:eastAsia="Times New Roman" w:hAnsi="Times New Roman" w:cs="Times New Roman"/>
          <w:b/>
          <w:bCs/>
          <w:spacing w:val="-2"/>
          <w:sz w:val="28"/>
          <w:szCs w:val="28"/>
        </w:rPr>
        <w:t xml:space="preserve"> </w:t>
      </w:r>
      <w:r w:rsidRPr="00F00A56">
        <w:rPr>
          <w:rFonts w:ascii="Times New Roman" w:eastAsia="Times New Roman" w:hAnsi="Times New Roman" w:cs="Times New Roman"/>
          <w:b/>
          <w:bCs/>
          <w:sz w:val="28"/>
          <w:szCs w:val="28"/>
        </w:rPr>
        <w:t>объекта</w:t>
      </w:r>
    </w:p>
    <w:p w14:paraId="63850506" w14:textId="77777777" w:rsidR="00F00A56" w:rsidRPr="00F00A56" w:rsidRDefault="00F00A56" w:rsidP="00F00A56">
      <w:pPr>
        <w:widowControl w:val="0"/>
        <w:autoSpaceDE w:val="0"/>
        <w:autoSpaceDN w:val="0"/>
        <w:spacing w:before="8" w:after="0" w:line="240" w:lineRule="auto"/>
        <w:jc w:val="both"/>
        <w:rPr>
          <w:rFonts w:ascii="Times New Roman" w:eastAsia="Times New Roman" w:hAnsi="Times New Roman" w:cs="Times New Roman"/>
          <w:b/>
          <w:sz w:val="12"/>
          <w:szCs w:val="24"/>
        </w:rPr>
      </w:pPr>
      <w:r w:rsidRPr="00F00A56">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200CAC94" wp14:editId="2145670F">
                <wp:simplePos x="0" y="0"/>
                <wp:positionH relativeFrom="page">
                  <wp:posOffset>502920</wp:posOffset>
                </wp:positionH>
                <wp:positionV relativeFrom="paragraph">
                  <wp:posOffset>118745</wp:posOffset>
                </wp:positionV>
                <wp:extent cx="6789420" cy="390525"/>
                <wp:effectExtent l="0" t="0" r="11430" b="2857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3905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BFEC35" w14:textId="77777777" w:rsidR="00F00A56" w:rsidRDefault="00F00A56" w:rsidP="00F00A56">
                            <w:pPr>
                              <w:pStyle w:val="a8"/>
                              <w:spacing w:before="158"/>
                              <w:ind w:left="3070" w:right="3078"/>
                              <w:jc w:val="center"/>
                            </w:pPr>
                            <w:r>
                              <w:t>Место</w:t>
                            </w:r>
                            <w:r>
                              <w:rPr>
                                <w:spacing w:val="-4"/>
                              </w:rPr>
                              <w:t xml:space="preserve"> </w:t>
                            </w:r>
                            <w:r>
                              <w:t>размещения</w:t>
                            </w:r>
                            <w:r>
                              <w:rPr>
                                <w:spacing w:val="-4"/>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AC94" id="Text Box 7" o:spid="_x0000_s1028" type="#_x0000_t202" style="position:absolute;left:0;text-align:left;margin-left:39.6pt;margin-top:9.35pt;width:534.6pt;height:30.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" filled="f" strokeweight=".48pt">
                <v:textbox inset="0,0,0,0">
                  <w:txbxContent>
                    <w:p w14:paraId="2DBFEC35" w14:textId="77777777" w:rsidR="00F00A56" w:rsidRDefault="00F00A56" w:rsidP="00F00A56">
                      <w:pPr>
                        <w:pStyle w:val="a8"/>
                        <w:spacing w:before="158"/>
                        <w:ind w:left="3070" w:right="3078"/>
                        <w:jc w:val="center"/>
                      </w:pPr>
                      <w:r>
                        <w:t>Место</w:t>
                      </w:r>
                      <w:r>
                        <w:rPr>
                          <w:spacing w:val="-4"/>
                        </w:rPr>
                        <w:t xml:space="preserve"> </w:t>
                      </w:r>
                      <w:r>
                        <w:t>размещения</w:t>
                      </w:r>
                      <w:r>
                        <w:rPr>
                          <w:spacing w:val="-4"/>
                        </w:rPr>
                        <w:t xml:space="preserve"> </w:t>
                      </w:r>
                      <w:r>
                        <w:t>информации</w:t>
                      </w:r>
                    </w:p>
                  </w:txbxContent>
                </v:textbox>
                <w10:wrap type="topAndBottom" anchorx="page"/>
              </v:shape>
            </w:pict>
          </mc:Fallback>
        </mc:AlternateContent>
      </w:r>
    </w:p>
    <w:p w14:paraId="011E99CA" w14:textId="77777777" w:rsidR="00F00A56" w:rsidRPr="00F00A56" w:rsidRDefault="00F00A56" w:rsidP="00F00A56">
      <w:pPr>
        <w:widowControl w:val="0"/>
        <w:autoSpaceDE w:val="0"/>
        <w:autoSpaceDN w:val="0"/>
        <w:spacing w:after="0" w:line="242" w:lineRule="exact"/>
        <w:ind w:firstLine="567"/>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Настоящий</w:t>
      </w:r>
      <w:r w:rsidRPr="00F00A56">
        <w:rPr>
          <w:rFonts w:ascii="Times New Roman" w:eastAsia="Times New Roman" w:hAnsi="Times New Roman" w:cs="Times New Roman"/>
          <w:spacing w:val="10"/>
          <w:sz w:val="24"/>
          <w:szCs w:val="24"/>
        </w:rPr>
        <w:t xml:space="preserve"> </w:t>
      </w:r>
      <w:r w:rsidRPr="00F00A56">
        <w:rPr>
          <w:rFonts w:ascii="Times New Roman" w:eastAsia="Times New Roman" w:hAnsi="Times New Roman" w:cs="Times New Roman"/>
          <w:sz w:val="24"/>
          <w:szCs w:val="24"/>
        </w:rPr>
        <w:t>Паспорт</w:t>
      </w:r>
      <w:r w:rsidRPr="00F00A56">
        <w:rPr>
          <w:rFonts w:ascii="Times New Roman" w:eastAsia="Times New Roman" w:hAnsi="Times New Roman" w:cs="Times New Roman"/>
          <w:spacing w:val="10"/>
          <w:sz w:val="24"/>
          <w:szCs w:val="24"/>
        </w:rPr>
        <w:t xml:space="preserve"> </w:t>
      </w:r>
      <w:r w:rsidRPr="00F00A56">
        <w:rPr>
          <w:rFonts w:ascii="Times New Roman" w:eastAsia="Times New Roman" w:hAnsi="Times New Roman" w:cs="Times New Roman"/>
          <w:sz w:val="24"/>
          <w:szCs w:val="24"/>
        </w:rPr>
        <w:t>соответствия</w:t>
      </w:r>
      <w:r w:rsidRPr="00F00A56">
        <w:rPr>
          <w:rFonts w:ascii="Times New Roman" w:eastAsia="Times New Roman" w:hAnsi="Times New Roman" w:cs="Times New Roman"/>
          <w:spacing w:val="9"/>
          <w:sz w:val="24"/>
          <w:szCs w:val="24"/>
        </w:rPr>
        <w:t xml:space="preserve"> </w:t>
      </w:r>
      <w:r w:rsidRPr="00F00A56">
        <w:rPr>
          <w:rFonts w:ascii="Times New Roman" w:eastAsia="Times New Roman" w:hAnsi="Times New Roman" w:cs="Times New Roman"/>
          <w:sz w:val="24"/>
          <w:szCs w:val="24"/>
        </w:rPr>
        <w:t>нестационарного</w:t>
      </w:r>
      <w:r w:rsidRPr="00F00A56">
        <w:rPr>
          <w:rFonts w:ascii="Times New Roman" w:eastAsia="Times New Roman" w:hAnsi="Times New Roman" w:cs="Times New Roman"/>
          <w:spacing w:val="10"/>
          <w:sz w:val="24"/>
          <w:szCs w:val="24"/>
        </w:rPr>
        <w:t xml:space="preserve"> </w:t>
      </w:r>
      <w:r w:rsidRPr="00F00A56">
        <w:rPr>
          <w:rFonts w:ascii="Times New Roman" w:eastAsia="Times New Roman" w:hAnsi="Times New Roman" w:cs="Times New Roman"/>
          <w:sz w:val="24"/>
          <w:szCs w:val="24"/>
        </w:rPr>
        <w:t>торгового</w:t>
      </w:r>
      <w:r w:rsidRPr="00F00A56">
        <w:rPr>
          <w:rFonts w:ascii="Times New Roman" w:eastAsia="Times New Roman" w:hAnsi="Times New Roman" w:cs="Times New Roman"/>
          <w:spacing w:val="9"/>
          <w:sz w:val="24"/>
          <w:szCs w:val="24"/>
        </w:rPr>
        <w:t xml:space="preserve"> </w:t>
      </w:r>
      <w:r w:rsidRPr="00F00A56">
        <w:rPr>
          <w:rFonts w:ascii="Times New Roman" w:eastAsia="Times New Roman" w:hAnsi="Times New Roman" w:cs="Times New Roman"/>
          <w:sz w:val="24"/>
          <w:szCs w:val="24"/>
        </w:rPr>
        <w:t>объекта</w:t>
      </w:r>
      <w:r w:rsidRPr="00F00A56">
        <w:rPr>
          <w:rFonts w:ascii="Times New Roman" w:eastAsia="Times New Roman" w:hAnsi="Times New Roman" w:cs="Times New Roman"/>
          <w:spacing w:val="9"/>
          <w:sz w:val="24"/>
          <w:szCs w:val="24"/>
        </w:rPr>
        <w:t xml:space="preserve"> </w:t>
      </w:r>
      <w:r w:rsidRPr="00F00A56">
        <w:rPr>
          <w:rFonts w:ascii="Times New Roman" w:eastAsia="Times New Roman" w:hAnsi="Times New Roman" w:cs="Times New Roman"/>
          <w:sz w:val="24"/>
          <w:szCs w:val="24"/>
        </w:rPr>
        <w:t>действителен</w:t>
      </w:r>
      <w:r w:rsidRPr="00F00A56">
        <w:rPr>
          <w:rFonts w:ascii="Times New Roman" w:eastAsia="Times New Roman" w:hAnsi="Times New Roman" w:cs="Times New Roman"/>
          <w:spacing w:val="10"/>
          <w:sz w:val="24"/>
          <w:szCs w:val="24"/>
        </w:rPr>
        <w:t xml:space="preserve"> </w:t>
      </w:r>
      <w:r w:rsidRPr="00F00A56">
        <w:rPr>
          <w:rFonts w:ascii="Times New Roman" w:eastAsia="Times New Roman" w:hAnsi="Times New Roman" w:cs="Times New Roman"/>
          <w:sz w:val="24"/>
          <w:szCs w:val="24"/>
        </w:rPr>
        <w:t>в течение</w:t>
      </w:r>
      <w:r w:rsidRPr="00F00A56">
        <w:rPr>
          <w:rFonts w:ascii="Times New Roman" w:eastAsia="Times New Roman" w:hAnsi="Times New Roman" w:cs="Times New Roman"/>
          <w:spacing w:val="-3"/>
          <w:sz w:val="24"/>
          <w:szCs w:val="24"/>
        </w:rPr>
        <w:t xml:space="preserve"> </w:t>
      </w:r>
      <w:r w:rsidRPr="00F00A56">
        <w:rPr>
          <w:rFonts w:ascii="Times New Roman" w:eastAsia="Times New Roman" w:hAnsi="Times New Roman" w:cs="Times New Roman"/>
          <w:sz w:val="24"/>
          <w:szCs w:val="24"/>
        </w:rPr>
        <w:t>12</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месяцев</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с</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даты</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его</w:t>
      </w:r>
      <w:r w:rsidRPr="00F00A56">
        <w:rPr>
          <w:rFonts w:ascii="Times New Roman" w:eastAsia="Times New Roman" w:hAnsi="Times New Roman" w:cs="Times New Roman"/>
          <w:spacing w:val="-3"/>
          <w:sz w:val="24"/>
          <w:szCs w:val="24"/>
        </w:rPr>
        <w:t xml:space="preserve"> </w:t>
      </w:r>
      <w:r w:rsidRPr="00F00A56">
        <w:rPr>
          <w:rFonts w:ascii="Times New Roman" w:eastAsia="Times New Roman" w:hAnsi="Times New Roman" w:cs="Times New Roman"/>
          <w:sz w:val="24"/>
          <w:szCs w:val="24"/>
        </w:rPr>
        <w:t xml:space="preserve">выдачи. </w:t>
      </w:r>
    </w:p>
    <w:p w14:paraId="0DFE8F5C" w14:textId="77777777" w:rsidR="00F00A56" w:rsidRPr="00F00A56" w:rsidRDefault="00F00A56" w:rsidP="00F00A56">
      <w:pPr>
        <w:widowControl w:val="0"/>
        <w:autoSpaceDE w:val="0"/>
        <w:autoSpaceDN w:val="0"/>
        <w:spacing w:after="0" w:line="242" w:lineRule="exact"/>
        <w:ind w:firstLine="567"/>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Достоверность</w:t>
      </w:r>
      <w:r w:rsidRPr="00F00A56">
        <w:rPr>
          <w:rFonts w:ascii="Times New Roman" w:eastAsia="Times New Roman" w:hAnsi="Times New Roman" w:cs="Times New Roman"/>
          <w:spacing w:val="38"/>
          <w:sz w:val="24"/>
          <w:szCs w:val="24"/>
        </w:rPr>
        <w:t xml:space="preserve"> </w:t>
      </w:r>
      <w:r w:rsidRPr="00F00A56">
        <w:rPr>
          <w:rFonts w:ascii="Times New Roman" w:eastAsia="Times New Roman" w:hAnsi="Times New Roman" w:cs="Times New Roman"/>
          <w:sz w:val="24"/>
          <w:szCs w:val="24"/>
        </w:rPr>
        <w:t>и</w:t>
      </w:r>
      <w:r w:rsidRPr="00F00A56">
        <w:rPr>
          <w:rFonts w:ascii="Times New Roman" w:eastAsia="Times New Roman" w:hAnsi="Times New Roman" w:cs="Times New Roman"/>
          <w:spacing w:val="38"/>
          <w:sz w:val="24"/>
          <w:szCs w:val="24"/>
        </w:rPr>
        <w:t xml:space="preserve"> </w:t>
      </w:r>
      <w:r w:rsidRPr="00F00A56">
        <w:rPr>
          <w:rFonts w:ascii="Times New Roman" w:eastAsia="Times New Roman" w:hAnsi="Times New Roman" w:cs="Times New Roman"/>
          <w:sz w:val="24"/>
          <w:szCs w:val="24"/>
        </w:rPr>
        <w:t>полноту</w:t>
      </w:r>
      <w:r w:rsidRPr="00F00A56">
        <w:rPr>
          <w:rFonts w:ascii="Times New Roman" w:eastAsia="Times New Roman" w:hAnsi="Times New Roman" w:cs="Times New Roman"/>
          <w:spacing w:val="35"/>
          <w:sz w:val="24"/>
          <w:szCs w:val="24"/>
        </w:rPr>
        <w:t xml:space="preserve"> </w:t>
      </w:r>
      <w:r w:rsidRPr="00F00A56">
        <w:rPr>
          <w:rFonts w:ascii="Times New Roman" w:eastAsia="Times New Roman" w:hAnsi="Times New Roman" w:cs="Times New Roman"/>
          <w:sz w:val="24"/>
          <w:szCs w:val="24"/>
        </w:rPr>
        <w:t>сведений,</w:t>
      </w:r>
      <w:r w:rsidRPr="00F00A56">
        <w:rPr>
          <w:rFonts w:ascii="Times New Roman" w:eastAsia="Times New Roman" w:hAnsi="Times New Roman" w:cs="Times New Roman"/>
          <w:spacing w:val="39"/>
          <w:sz w:val="24"/>
          <w:szCs w:val="24"/>
        </w:rPr>
        <w:t xml:space="preserve"> </w:t>
      </w:r>
      <w:r w:rsidRPr="00F00A56">
        <w:rPr>
          <w:rFonts w:ascii="Times New Roman" w:eastAsia="Times New Roman" w:hAnsi="Times New Roman" w:cs="Times New Roman"/>
          <w:sz w:val="24"/>
          <w:szCs w:val="24"/>
        </w:rPr>
        <w:t>указанных</w:t>
      </w:r>
      <w:r w:rsidRPr="00F00A56">
        <w:rPr>
          <w:rFonts w:ascii="Times New Roman" w:eastAsia="Times New Roman" w:hAnsi="Times New Roman" w:cs="Times New Roman"/>
          <w:spacing w:val="39"/>
          <w:sz w:val="24"/>
          <w:szCs w:val="24"/>
        </w:rPr>
        <w:t xml:space="preserve"> </w:t>
      </w:r>
      <w:r w:rsidRPr="00F00A56">
        <w:rPr>
          <w:rFonts w:ascii="Times New Roman" w:eastAsia="Times New Roman" w:hAnsi="Times New Roman" w:cs="Times New Roman"/>
          <w:sz w:val="24"/>
          <w:szCs w:val="24"/>
        </w:rPr>
        <w:t>в</w:t>
      </w:r>
      <w:r w:rsidRPr="00F00A56">
        <w:rPr>
          <w:rFonts w:ascii="Times New Roman" w:eastAsia="Times New Roman" w:hAnsi="Times New Roman" w:cs="Times New Roman"/>
          <w:spacing w:val="36"/>
          <w:sz w:val="24"/>
          <w:szCs w:val="24"/>
        </w:rPr>
        <w:t xml:space="preserve"> </w:t>
      </w:r>
      <w:r w:rsidRPr="00F00A56">
        <w:rPr>
          <w:rFonts w:ascii="Times New Roman" w:eastAsia="Times New Roman" w:hAnsi="Times New Roman" w:cs="Times New Roman"/>
          <w:sz w:val="24"/>
          <w:szCs w:val="24"/>
        </w:rPr>
        <w:t>настоящем</w:t>
      </w:r>
      <w:r w:rsidRPr="00F00A56">
        <w:rPr>
          <w:rFonts w:ascii="Times New Roman" w:eastAsia="Times New Roman" w:hAnsi="Times New Roman" w:cs="Times New Roman"/>
          <w:spacing w:val="39"/>
          <w:sz w:val="24"/>
          <w:szCs w:val="24"/>
        </w:rPr>
        <w:t xml:space="preserve"> </w:t>
      </w:r>
      <w:r w:rsidRPr="00F00A56">
        <w:rPr>
          <w:rFonts w:ascii="Times New Roman" w:eastAsia="Times New Roman" w:hAnsi="Times New Roman" w:cs="Times New Roman"/>
          <w:sz w:val="24"/>
          <w:szCs w:val="24"/>
        </w:rPr>
        <w:t>Паспорте</w:t>
      </w:r>
      <w:r w:rsidRPr="00F00A56">
        <w:rPr>
          <w:rFonts w:ascii="Times New Roman" w:eastAsia="Times New Roman" w:hAnsi="Times New Roman" w:cs="Times New Roman"/>
          <w:spacing w:val="37"/>
          <w:sz w:val="24"/>
          <w:szCs w:val="24"/>
        </w:rPr>
        <w:t xml:space="preserve"> </w:t>
      </w:r>
      <w:r w:rsidRPr="00F00A56">
        <w:rPr>
          <w:rFonts w:ascii="Times New Roman" w:eastAsia="Times New Roman" w:hAnsi="Times New Roman" w:cs="Times New Roman"/>
          <w:sz w:val="24"/>
          <w:szCs w:val="24"/>
        </w:rPr>
        <w:t>соответствия</w:t>
      </w:r>
      <w:r w:rsidRPr="00F00A56">
        <w:rPr>
          <w:rFonts w:ascii="Times New Roman" w:eastAsia="Times New Roman" w:hAnsi="Times New Roman" w:cs="Times New Roman"/>
          <w:spacing w:val="-57"/>
          <w:sz w:val="24"/>
          <w:szCs w:val="24"/>
        </w:rPr>
        <w:t xml:space="preserve"> </w:t>
      </w:r>
      <w:r w:rsidRPr="00F00A56">
        <w:rPr>
          <w:rFonts w:ascii="Times New Roman" w:eastAsia="Times New Roman" w:hAnsi="Times New Roman" w:cs="Times New Roman"/>
          <w:sz w:val="24"/>
          <w:szCs w:val="24"/>
        </w:rPr>
        <w:t>нестационарного</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торгового</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объекта,</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подтверждаю</w:t>
      </w:r>
    </w:p>
    <w:p w14:paraId="79CE8001" w14:textId="77777777" w:rsidR="00F00A56" w:rsidRPr="00F00A56" w:rsidRDefault="00F00A56" w:rsidP="00F00A56">
      <w:pPr>
        <w:widowControl w:val="0"/>
        <w:autoSpaceDE w:val="0"/>
        <w:autoSpaceDN w:val="0"/>
        <w:spacing w:after="0" w:line="242" w:lineRule="exact"/>
        <w:ind w:firstLine="567"/>
        <w:jc w:val="both"/>
        <w:rPr>
          <w:rFonts w:ascii="Times New Roman" w:eastAsia="Times New Roman" w:hAnsi="Times New Roman" w:cs="Times New Roman"/>
          <w:b/>
          <w:sz w:val="24"/>
          <w:szCs w:val="24"/>
        </w:rPr>
      </w:pPr>
      <w:r w:rsidRPr="00F00A56">
        <w:rPr>
          <w:rFonts w:ascii="Times New Roman" w:eastAsia="Times New Roman" w:hAnsi="Times New Roman" w:cs="Times New Roman"/>
          <w:b/>
          <w:sz w:val="24"/>
          <w:szCs w:val="24"/>
        </w:rPr>
        <w:t>Владелец</w:t>
      </w:r>
      <w:r w:rsidRPr="00F00A56">
        <w:rPr>
          <w:rFonts w:ascii="Times New Roman" w:eastAsia="Times New Roman" w:hAnsi="Times New Roman" w:cs="Times New Roman"/>
          <w:b/>
          <w:spacing w:val="-3"/>
          <w:sz w:val="24"/>
          <w:szCs w:val="24"/>
        </w:rPr>
        <w:t xml:space="preserve"> </w:t>
      </w:r>
      <w:r w:rsidRPr="00F00A56">
        <w:rPr>
          <w:rFonts w:ascii="Times New Roman" w:eastAsia="Times New Roman" w:hAnsi="Times New Roman" w:cs="Times New Roman"/>
          <w:b/>
          <w:sz w:val="24"/>
          <w:szCs w:val="24"/>
        </w:rPr>
        <w:t>НТО</w:t>
      </w:r>
      <w:r w:rsidRPr="00F00A56">
        <w:rPr>
          <w:rFonts w:ascii="Times New Roman" w:eastAsia="Times New Roman" w:hAnsi="Times New Roman" w:cs="Times New Roman"/>
          <w:b/>
          <w:spacing w:val="-3"/>
          <w:sz w:val="24"/>
          <w:szCs w:val="24"/>
        </w:rPr>
        <w:t xml:space="preserve"> </w:t>
      </w:r>
      <w:r w:rsidRPr="00F00A56">
        <w:rPr>
          <w:rFonts w:ascii="Times New Roman" w:eastAsia="Times New Roman" w:hAnsi="Times New Roman" w:cs="Times New Roman"/>
          <w:b/>
          <w:sz w:val="24"/>
          <w:szCs w:val="24"/>
        </w:rPr>
        <w:t>(его</w:t>
      </w:r>
      <w:r w:rsidRPr="00F00A56">
        <w:rPr>
          <w:rFonts w:ascii="Times New Roman" w:eastAsia="Times New Roman" w:hAnsi="Times New Roman" w:cs="Times New Roman"/>
          <w:b/>
          <w:spacing w:val="-3"/>
          <w:sz w:val="24"/>
          <w:szCs w:val="24"/>
        </w:rPr>
        <w:t xml:space="preserve"> </w:t>
      </w:r>
      <w:r w:rsidRPr="00F00A56">
        <w:rPr>
          <w:rFonts w:ascii="Times New Roman" w:eastAsia="Times New Roman" w:hAnsi="Times New Roman" w:cs="Times New Roman"/>
          <w:b/>
          <w:sz w:val="24"/>
          <w:szCs w:val="24"/>
        </w:rPr>
        <w:t>уполномоченный</w:t>
      </w:r>
      <w:r w:rsidRPr="00F00A56">
        <w:rPr>
          <w:rFonts w:ascii="Times New Roman" w:eastAsia="Times New Roman" w:hAnsi="Times New Roman" w:cs="Times New Roman"/>
          <w:b/>
          <w:spacing w:val="-3"/>
          <w:sz w:val="24"/>
          <w:szCs w:val="24"/>
        </w:rPr>
        <w:t xml:space="preserve"> </w:t>
      </w:r>
      <w:r w:rsidRPr="00F00A56">
        <w:rPr>
          <w:rFonts w:ascii="Times New Roman" w:eastAsia="Times New Roman" w:hAnsi="Times New Roman" w:cs="Times New Roman"/>
          <w:b/>
          <w:sz w:val="24"/>
          <w:szCs w:val="24"/>
        </w:rPr>
        <w:t>представитель):</w:t>
      </w:r>
    </w:p>
    <w:p w14:paraId="7AFD6136"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b/>
          <w:sz w:val="20"/>
          <w:szCs w:val="24"/>
        </w:rPr>
      </w:pPr>
    </w:p>
    <w:p w14:paraId="658744B6" w14:textId="77777777" w:rsidR="00F00A56" w:rsidRPr="00F00A56" w:rsidRDefault="00F00A56" w:rsidP="00F00A56">
      <w:pPr>
        <w:widowControl w:val="0"/>
        <w:autoSpaceDE w:val="0"/>
        <w:autoSpaceDN w:val="0"/>
        <w:spacing w:before="4" w:after="0" w:line="240" w:lineRule="auto"/>
        <w:rPr>
          <w:rFonts w:ascii="Times New Roman" w:eastAsia="Times New Roman" w:hAnsi="Times New Roman" w:cs="Times New Roman"/>
          <w:b/>
          <w:sz w:val="14"/>
          <w:szCs w:val="24"/>
        </w:rPr>
      </w:pPr>
    </w:p>
    <w:tbl>
      <w:tblPr>
        <w:tblStyle w:val="TableNormal"/>
        <w:tblW w:w="10774" w:type="dxa"/>
        <w:tblInd w:w="-142" w:type="dxa"/>
        <w:tblLayout w:type="fixed"/>
        <w:tblLook w:val="01E0" w:firstRow="1" w:lastRow="1" w:firstColumn="1" w:lastColumn="1" w:noHBand="0" w:noVBand="0"/>
      </w:tblPr>
      <w:tblGrid>
        <w:gridCol w:w="3477"/>
        <w:gridCol w:w="3290"/>
        <w:gridCol w:w="4007"/>
      </w:tblGrid>
      <w:tr w:rsidR="00F00A56" w:rsidRPr="00F00A56" w14:paraId="10ECAA44" w14:textId="77777777" w:rsidTr="009E29E4">
        <w:trPr>
          <w:trHeight w:val="260"/>
        </w:trPr>
        <w:tc>
          <w:tcPr>
            <w:tcW w:w="3477" w:type="dxa"/>
            <w:tcBorders>
              <w:bottom w:val="single" w:sz="4" w:space="0" w:color="000000"/>
            </w:tcBorders>
          </w:tcPr>
          <w:p w14:paraId="1163E0D9" w14:textId="77777777" w:rsidR="00F00A56" w:rsidRPr="00F00A56" w:rsidRDefault="00F00A56" w:rsidP="00F00A56">
            <w:pPr>
              <w:rPr>
                <w:rFonts w:ascii="Times New Roman" w:eastAsia="Times New Roman" w:hAnsi="Times New Roman" w:cs="Times New Roman"/>
                <w:sz w:val="18"/>
                <w:lang w:val="ru-RU"/>
              </w:rPr>
            </w:pPr>
          </w:p>
        </w:tc>
        <w:tc>
          <w:tcPr>
            <w:tcW w:w="3290" w:type="dxa"/>
          </w:tcPr>
          <w:p w14:paraId="3FB5996F" w14:textId="77777777" w:rsidR="00F00A56" w:rsidRPr="00F00A56" w:rsidRDefault="00F00A56" w:rsidP="00F00A56">
            <w:pPr>
              <w:rPr>
                <w:rFonts w:ascii="Times New Roman" w:eastAsia="Times New Roman" w:hAnsi="Times New Roman" w:cs="Times New Roman"/>
                <w:sz w:val="18"/>
                <w:lang w:val="ru-RU"/>
              </w:rPr>
            </w:pPr>
          </w:p>
        </w:tc>
        <w:tc>
          <w:tcPr>
            <w:tcW w:w="4007" w:type="dxa"/>
            <w:tcBorders>
              <w:bottom w:val="single" w:sz="4" w:space="0" w:color="000000"/>
            </w:tcBorders>
          </w:tcPr>
          <w:p w14:paraId="34CBFE6F" w14:textId="77777777" w:rsidR="00F00A56" w:rsidRPr="00F00A56" w:rsidRDefault="00F00A56" w:rsidP="00F00A56">
            <w:pPr>
              <w:rPr>
                <w:rFonts w:ascii="Times New Roman" w:eastAsia="Times New Roman" w:hAnsi="Times New Roman" w:cs="Times New Roman"/>
                <w:sz w:val="18"/>
                <w:lang w:val="ru-RU"/>
              </w:rPr>
            </w:pPr>
          </w:p>
        </w:tc>
      </w:tr>
      <w:tr w:rsidR="00F00A56" w:rsidRPr="00F00A56" w14:paraId="52412EBB" w14:textId="77777777" w:rsidTr="009E29E4">
        <w:trPr>
          <w:trHeight w:val="431"/>
        </w:trPr>
        <w:tc>
          <w:tcPr>
            <w:tcW w:w="3477" w:type="dxa"/>
            <w:tcBorders>
              <w:top w:val="single" w:sz="4" w:space="0" w:color="000000"/>
            </w:tcBorders>
          </w:tcPr>
          <w:p w14:paraId="624CA02F" w14:textId="77777777" w:rsidR="00F00A56" w:rsidRPr="00F00A56" w:rsidRDefault="00F00A56" w:rsidP="00F00A56">
            <w:pPr>
              <w:spacing w:before="10"/>
              <w:rPr>
                <w:rFonts w:ascii="Times New Roman" w:eastAsia="Times New Roman" w:hAnsi="Times New Roman" w:cs="Times New Roman"/>
                <w:b/>
                <w:sz w:val="19"/>
                <w:lang w:val="ru-RU"/>
              </w:rPr>
            </w:pPr>
          </w:p>
          <w:p w14:paraId="30AA0EBB" w14:textId="77777777" w:rsidR="00F00A56" w:rsidRPr="00F00A56" w:rsidRDefault="00F00A56" w:rsidP="00F00A56">
            <w:pPr>
              <w:spacing w:line="188" w:lineRule="exact"/>
              <w:rPr>
                <w:rFonts w:ascii="Times New Roman" w:eastAsia="Times New Roman" w:hAnsi="Times New Roman" w:cs="Times New Roman"/>
                <w:sz w:val="18"/>
              </w:rPr>
            </w:pPr>
            <w:r w:rsidRPr="00F00A56">
              <w:rPr>
                <w:rFonts w:ascii="Times New Roman" w:eastAsia="Times New Roman" w:hAnsi="Times New Roman" w:cs="Times New Roman"/>
                <w:sz w:val="18"/>
              </w:rPr>
              <w:t>мп</w:t>
            </w:r>
          </w:p>
        </w:tc>
        <w:tc>
          <w:tcPr>
            <w:tcW w:w="3290" w:type="dxa"/>
          </w:tcPr>
          <w:p w14:paraId="0703E5BE" w14:textId="77777777" w:rsidR="00F00A56" w:rsidRPr="00F00A56" w:rsidRDefault="00F00A56" w:rsidP="00F00A56">
            <w:pPr>
              <w:rPr>
                <w:rFonts w:ascii="Times New Roman" w:eastAsia="Times New Roman" w:hAnsi="Times New Roman" w:cs="Times New Roman"/>
              </w:rPr>
            </w:pPr>
          </w:p>
        </w:tc>
        <w:tc>
          <w:tcPr>
            <w:tcW w:w="4007" w:type="dxa"/>
            <w:tcBorders>
              <w:top w:val="single" w:sz="4" w:space="0" w:color="000000"/>
            </w:tcBorders>
          </w:tcPr>
          <w:p w14:paraId="3B915A47" w14:textId="77777777" w:rsidR="00F00A56" w:rsidRPr="00F00A56" w:rsidRDefault="00F00A56" w:rsidP="00F00A56">
            <w:pPr>
              <w:tabs>
                <w:tab w:val="left" w:pos="2545"/>
                <w:tab w:val="left" w:pos="3152"/>
              </w:tabs>
              <w:spacing w:before="160" w:line="256" w:lineRule="exact"/>
              <w:ind w:left="215"/>
              <w:rPr>
                <w:rFonts w:ascii="Times New Roman" w:eastAsia="Times New Roman" w:hAnsi="Times New Roman" w:cs="Times New Roman"/>
                <w:sz w:val="24"/>
              </w:rPr>
            </w:pPr>
            <w:r w:rsidRPr="00F00A56">
              <w:rPr>
                <w:rFonts w:ascii="Times New Roman" w:eastAsia="Times New Roman" w:hAnsi="Times New Roman" w:cs="Times New Roman"/>
                <w:sz w:val="24"/>
              </w:rPr>
              <w:t>«</w:t>
            </w:r>
            <w:r w:rsidRPr="00F00A56">
              <w:rPr>
                <w:rFonts w:ascii="Times New Roman" w:eastAsia="Times New Roman" w:hAnsi="Times New Roman" w:cs="Times New Roman"/>
                <w:sz w:val="24"/>
                <w:u w:val="single"/>
              </w:rPr>
              <w:t xml:space="preserve">  </w:t>
            </w:r>
            <w:r w:rsidRPr="00F00A56">
              <w:rPr>
                <w:rFonts w:ascii="Times New Roman" w:eastAsia="Times New Roman" w:hAnsi="Times New Roman" w:cs="Times New Roman"/>
                <w:spacing w:val="58"/>
                <w:sz w:val="24"/>
                <w:u w:val="single"/>
              </w:rPr>
              <w:t xml:space="preserve"> </w:t>
            </w:r>
            <w:r w:rsidRPr="00F00A56">
              <w:rPr>
                <w:rFonts w:ascii="Times New Roman" w:eastAsia="Times New Roman" w:hAnsi="Times New Roman" w:cs="Times New Roman"/>
                <w:sz w:val="24"/>
              </w:rPr>
              <w:t>»</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20</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г</w:t>
            </w:r>
          </w:p>
        </w:tc>
      </w:tr>
    </w:tbl>
    <w:p w14:paraId="29AAAD14"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b/>
          <w:sz w:val="20"/>
          <w:szCs w:val="24"/>
        </w:rPr>
      </w:pPr>
    </w:p>
    <w:p w14:paraId="13BE9662"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b/>
          <w:sz w:val="20"/>
          <w:szCs w:val="24"/>
        </w:rPr>
      </w:pPr>
    </w:p>
    <w:p w14:paraId="119BF756"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b/>
          <w:sz w:val="20"/>
          <w:szCs w:val="24"/>
        </w:rPr>
      </w:pPr>
    </w:p>
    <w:p w14:paraId="276C4788"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b/>
          <w:sz w:val="20"/>
          <w:szCs w:val="24"/>
        </w:rPr>
      </w:pPr>
    </w:p>
    <w:p w14:paraId="0000E31C" w14:textId="77777777" w:rsidR="00F00A56" w:rsidRPr="00F00A56" w:rsidRDefault="00F00A56" w:rsidP="00F00A56">
      <w:pPr>
        <w:widowControl w:val="0"/>
        <w:autoSpaceDE w:val="0"/>
        <w:autoSpaceDN w:val="0"/>
        <w:spacing w:before="6" w:after="0" w:line="240" w:lineRule="auto"/>
        <w:rPr>
          <w:rFonts w:ascii="Times New Roman" w:eastAsia="Times New Roman" w:hAnsi="Times New Roman" w:cs="Times New Roman"/>
          <w:b/>
          <w:sz w:val="14"/>
          <w:szCs w:val="24"/>
        </w:rPr>
      </w:pPr>
    </w:p>
    <w:tbl>
      <w:tblPr>
        <w:tblStyle w:val="TableNormal"/>
        <w:tblW w:w="10774" w:type="dxa"/>
        <w:tblInd w:w="-142" w:type="dxa"/>
        <w:tblLayout w:type="fixed"/>
        <w:tblLook w:val="01E0" w:firstRow="1" w:lastRow="1" w:firstColumn="1" w:lastColumn="1" w:noHBand="0" w:noVBand="0"/>
      </w:tblPr>
      <w:tblGrid>
        <w:gridCol w:w="3597"/>
        <w:gridCol w:w="3170"/>
        <w:gridCol w:w="4007"/>
      </w:tblGrid>
      <w:tr w:rsidR="00F00A56" w:rsidRPr="00F00A56" w14:paraId="3774195A" w14:textId="77777777" w:rsidTr="009E29E4">
        <w:trPr>
          <w:trHeight w:val="260"/>
        </w:trPr>
        <w:tc>
          <w:tcPr>
            <w:tcW w:w="3597" w:type="dxa"/>
            <w:tcBorders>
              <w:bottom w:val="single" w:sz="4" w:space="0" w:color="000000"/>
            </w:tcBorders>
          </w:tcPr>
          <w:p w14:paraId="3D154D37" w14:textId="77777777" w:rsidR="00F00A56" w:rsidRPr="00F00A56" w:rsidRDefault="00F00A56" w:rsidP="00F00A56">
            <w:pPr>
              <w:rPr>
                <w:rFonts w:ascii="Times New Roman" w:eastAsia="Times New Roman" w:hAnsi="Times New Roman" w:cs="Times New Roman"/>
                <w:sz w:val="18"/>
              </w:rPr>
            </w:pPr>
          </w:p>
        </w:tc>
        <w:tc>
          <w:tcPr>
            <w:tcW w:w="3170" w:type="dxa"/>
          </w:tcPr>
          <w:p w14:paraId="753FF89E" w14:textId="77777777" w:rsidR="00F00A56" w:rsidRPr="00F00A56" w:rsidRDefault="00F00A56" w:rsidP="00F00A56">
            <w:pPr>
              <w:rPr>
                <w:rFonts w:ascii="Times New Roman" w:eastAsia="Times New Roman" w:hAnsi="Times New Roman" w:cs="Times New Roman"/>
                <w:sz w:val="18"/>
              </w:rPr>
            </w:pPr>
          </w:p>
        </w:tc>
        <w:tc>
          <w:tcPr>
            <w:tcW w:w="4007" w:type="dxa"/>
            <w:tcBorders>
              <w:bottom w:val="single" w:sz="4" w:space="0" w:color="000000"/>
            </w:tcBorders>
          </w:tcPr>
          <w:p w14:paraId="3231B185" w14:textId="77777777" w:rsidR="00F00A56" w:rsidRPr="00F00A56" w:rsidRDefault="00F00A56" w:rsidP="00F00A56">
            <w:pPr>
              <w:rPr>
                <w:rFonts w:ascii="Times New Roman" w:eastAsia="Times New Roman" w:hAnsi="Times New Roman" w:cs="Times New Roman"/>
                <w:sz w:val="18"/>
              </w:rPr>
            </w:pPr>
          </w:p>
        </w:tc>
      </w:tr>
      <w:tr w:rsidR="00F00A56" w:rsidRPr="00F00A56" w14:paraId="4131F7B0" w14:textId="77777777" w:rsidTr="009E29E4">
        <w:trPr>
          <w:trHeight w:val="430"/>
        </w:trPr>
        <w:tc>
          <w:tcPr>
            <w:tcW w:w="3597" w:type="dxa"/>
            <w:tcBorders>
              <w:top w:val="single" w:sz="4" w:space="0" w:color="000000"/>
            </w:tcBorders>
          </w:tcPr>
          <w:p w14:paraId="7BFD69F5" w14:textId="77777777" w:rsidR="00F00A56" w:rsidRPr="00F00A56" w:rsidRDefault="00F00A56" w:rsidP="00F00A56">
            <w:pPr>
              <w:spacing w:before="9"/>
              <w:rPr>
                <w:rFonts w:ascii="Times New Roman" w:eastAsia="Times New Roman" w:hAnsi="Times New Roman" w:cs="Times New Roman"/>
                <w:b/>
                <w:sz w:val="19"/>
              </w:rPr>
            </w:pPr>
          </w:p>
          <w:p w14:paraId="43D6DB28" w14:textId="77777777" w:rsidR="00F00A56" w:rsidRPr="00F00A56" w:rsidRDefault="00F00A56" w:rsidP="00F00A56">
            <w:pPr>
              <w:spacing w:before="1" w:line="187" w:lineRule="exact"/>
              <w:rPr>
                <w:rFonts w:ascii="Times New Roman" w:eastAsia="Times New Roman" w:hAnsi="Times New Roman" w:cs="Times New Roman"/>
                <w:sz w:val="18"/>
              </w:rPr>
            </w:pPr>
            <w:r w:rsidRPr="00F00A56">
              <w:rPr>
                <w:rFonts w:ascii="Times New Roman" w:eastAsia="Times New Roman" w:hAnsi="Times New Roman" w:cs="Times New Roman"/>
                <w:sz w:val="18"/>
              </w:rPr>
              <w:t>мп</w:t>
            </w:r>
          </w:p>
        </w:tc>
        <w:tc>
          <w:tcPr>
            <w:tcW w:w="3170" w:type="dxa"/>
          </w:tcPr>
          <w:p w14:paraId="24A270D0" w14:textId="77777777" w:rsidR="00F00A56" w:rsidRPr="00F00A56" w:rsidRDefault="00F00A56" w:rsidP="00F00A56">
            <w:pPr>
              <w:rPr>
                <w:rFonts w:ascii="Times New Roman" w:eastAsia="Times New Roman" w:hAnsi="Times New Roman" w:cs="Times New Roman"/>
              </w:rPr>
            </w:pPr>
          </w:p>
        </w:tc>
        <w:tc>
          <w:tcPr>
            <w:tcW w:w="4007" w:type="dxa"/>
            <w:tcBorders>
              <w:top w:val="single" w:sz="4" w:space="0" w:color="000000"/>
            </w:tcBorders>
          </w:tcPr>
          <w:p w14:paraId="06CEA8E4" w14:textId="77777777" w:rsidR="00F00A56" w:rsidRPr="00F00A56" w:rsidRDefault="00F00A56" w:rsidP="00F00A56">
            <w:pPr>
              <w:tabs>
                <w:tab w:val="left" w:pos="2545"/>
                <w:tab w:val="left" w:pos="3152"/>
              </w:tabs>
              <w:spacing w:before="158" w:line="257" w:lineRule="exact"/>
              <w:ind w:left="215"/>
              <w:rPr>
                <w:rFonts w:ascii="Times New Roman" w:eastAsia="Times New Roman" w:hAnsi="Times New Roman" w:cs="Times New Roman"/>
                <w:sz w:val="24"/>
              </w:rPr>
            </w:pPr>
            <w:r w:rsidRPr="00F00A56">
              <w:rPr>
                <w:rFonts w:ascii="Times New Roman" w:eastAsia="Times New Roman" w:hAnsi="Times New Roman" w:cs="Times New Roman"/>
                <w:sz w:val="24"/>
              </w:rPr>
              <w:t>«</w:t>
            </w:r>
            <w:r w:rsidRPr="00F00A56">
              <w:rPr>
                <w:rFonts w:ascii="Times New Roman" w:eastAsia="Times New Roman" w:hAnsi="Times New Roman" w:cs="Times New Roman"/>
                <w:sz w:val="24"/>
                <w:u w:val="single"/>
              </w:rPr>
              <w:t xml:space="preserve">  </w:t>
            </w:r>
            <w:r w:rsidRPr="00F00A56">
              <w:rPr>
                <w:rFonts w:ascii="Times New Roman" w:eastAsia="Times New Roman" w:hAnsi="Times New Roman" w:cs="Times New Roman"/>
                <w:spacing w:val="58"/>
                <w:sz w:val="24"/>
                <w:u w:val="single"/>
              </w:rPr>
              <w:t xml:space="preserve"> </w:t>
            </w:r>
            <w:r w:rsidRPr="00F00A56">
              <w:rPr>
                <w:rFonts w:ascii="Times New Roman" w:eastAsia="Times New Roman" w:hAnsi="Times New Roman" w:cs="Times New Roman"/>
                <w:sz w:val="24"/>
              </w:rPr>
              <w:t>»</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20</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г</w:t>
            </w:r>
          </w:p>
        </w:tc>
      </w:tr>
    </w:tbl>
    <w:p w14:paraId="703A355B" w14:textId="4DA6FF26" w:rsidR="00F00A56" w:rsidRDefault="00F00A56" w:rsidP="00F00A56">
      <w:pPr>
        <w:spacing w:after="0" w:line="240" w:lineRule="auto"/>
        <w:jc w:val="both"/>
        <w:rPr>
          <w:rFonts w:ascii="Times New Roman" w:hAnsi="Times New Roman" w:cs="Times New Roman"/>
          <w:sz w:val="28"/>
          <w:szCs w:val="28"/>
        </w:rPr>
      </w:pPr>
    </w:p>
    <w:p w14:paraId="1A97347E" w14:textId="77777777" w:rsidR="00F00A56" w:rsidRDefault="00F00A56">
      <w:pPr>
        <w:rPr>
          <w:rFonts w:ascii="Times New Roman" w:hAnsi="Times New Roman" w:cs="Times New Roman"/>
          <w:sz w:val="28"/>
          <w:szCs w:val="28"/>
        </w:rPr>
      </w:pPr>
      <w:r>
        <w:rPr>
          <w:rFonts w:ascii="Times New Roman" w:hAnsi="Times New Roman" w:cs="Times New Roman"/>
          <w:sz w:val="28"/>
          <w:szCs w:val="28"/>
        </w:rPr>
        <w:br w:type="page"/>
      </w:r>
    </w:p>
    <w:p w14:paraId="102229E4" w14:textId="77777777" w:rsidR="00F00A56" w:rsidRPr="00F00A56" w:rsidRDefault="00F00A56" w:rsidP="00F00A56">
      <w:pPr>
        <w:widowControl w:val="0"/>
        <w:autoSpaceDE w:val="0"/>
        <w:autoSpaceDN w:val="0"/>
        <w:spacing w:before="78" w:after="0" w:line="240" w:lineRule="auto"/>
        <w:ind w:left="5040"/>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lastRenderedPageBreak/>
        <w:t>Приложение</w:t>
      </w:r>
      <w:r w:rsidRPr="00F00A56">
        <w:rPr>
          <w:rFonts w:ascii="Times New Roman" w:eastAsia="Times New Roman" w:hAnsi="Times New Roman" w:cs="Times New Roman"/>
          <w:spacing w:val="15"/>
          <w:sz w:val="24"/>
          <w:szCs w:val="24"/>
        </w:rPr>
        <w:t xml:space="preserve"> </w:t>
      </w:r>
      <w:r w:rsidRPr="00F00A56">
        <w:rPr>
          <w:rFonts w:ascii="Times New Roman" w:eastAsia="Times New Roman" w:hAnsi="Times New Roman" w:cs="Times New Roman"/>
          <w:sz w:val="24"/>
          <w:szCs w:val="24"/>
        </w:rPr>
        <w:t>2</w:t>
      </w:r>
    </w:p>
    <w:p w14:paraId="09ADCFE5" w14:textId="77777777" w:rsidR="00F00A56" w:rsidRPr="00F00A56" w:rsidRDefault="00F00A56" w:rsidP="00F00A56">
      <w:pPr>
        <w:widowControl w:val="0"/>
        <w:autoSpaceDE w:val="0"/>
        <w:autoSpaceDN w:val="0"/>
        <w:spacing w:before="98" w:after="0" w:line="240" w:lineRule="auto"/>
        <w:ind w:left="5093" w:right="296"/>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к</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Положению о порядке</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размещения</w:t>
      </w:r>
      <w:r w:rsidRPr="00F00A56">
        <w:rPr>
          <w:rFonts w:ascii="Times New Roman" w:eastAsia="Times New Roman" w:hAnsi="Times New Roman" w:cs="Times New Roman"/>
          <w:spacing w:val="1"/>
          <w:sz w:val="24"/>
          <w:szCs w:val="24"/>
        </w:rPr>
        <w:t xml:space="preserve"> и эксплуатации </w:t>
      </w:r>
      <w:r w:rsidRPr="00F00A56">
        <w:rPr>
          <w:rFonts w:ascii="Times New Roman" w:eastAsia="Times New Roman" w:hAnsi="Times New Roman" w:cs="Times New Roman"/>
          <w:sz w:val="24"/>
          <w:szCs w:val="24"/>
        </w:rPr>
        <w:t>нестационарных</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торговых</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объектов</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на</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территории</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городского округа Лобня Московской</w:t>
      </w:r>
      <w:r w:rsidRPr="00F00A56">
        <w:rPr>
          <w:rFonts w:ascii="Times New Roman" w:eastAsia="Times New Roman" w:hAnsi="Times New Roman" w:cs="Times New Roman"/>
          <w:spacing w:val="5"/>
          <w:sz w:val="24"/>
          <w:szCs w:val="24"/>
        </w:rPr>
        <w:t xml:space="preserve"> </w:t>
      </w:r>
      <w:r w:rsidRPr="00F00A56">
        <w:rPr>
          <w:rFonts w:ascii="Times New Roman" w:eastAsia="Times New Roman" w:hAnsi="Times New Roman" w:cs="Times New Roman"/>
          <w:sz w:val="24"/>
          <w:szCs w:val="24"/>
        </w:rPr>
        <w:t>области</w:t>
      </w:r>
    </w:p>
    <w:p w14:paraId="6C0D4347" w14:textId="77777777" w:rsidR="00F00A56" w:rsidRPr="00F00A56" w:rsidRDefault="00F00A56" w:rsidP="00F00A56">
      <w:pPr>
        <w:widowControl w:val="0"/>
        <w:autoSpaceDE w:val="0"/>
        <w:autoSpaceDN w:val="0"/>
        <w:spacing w:before="3" w:after="0" w:line="240" w:lineRule="auto"/>
        <w:rPr>
          <w:rFonts w:ascii="Times New Roman" w:eastAsia="Times New Roman" w:hAnsi="Times New Roman" w:cs="Times New Roman"/>
          <w:sz w:val="20"/>
          <w:szCs w:val="24"/>
        </w:rPr>
      </w:pPr>
    </w:p>
    <w:p w14:paraId="53DAF8BF"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12859E44"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r w:rsidRPr="00F00A56">
        <w:rPr>
          <w:rFonts w:ascii="Times New Roman" w:eastAsia="Times New Roman" w:hAnsi="Times New Roman" w:cs="Times New Roman"/>
          <w:noProof/>
          <w:sz w:val="40"/>
          <w:szCs w:val="40"/>
          <w:lang w:eastAsia="ru-RU"/>
        </w:rPr>
        <w:drawing>
          <wp:anchor distT="0" distB="0" distL="114300" distR="114300" simplePos="0" relativeHeight="251667456" behindDoc="1" locked="0" layoutInCell="1" allowOverlap="1" wp14:anchorId="0A343A88" wp14:editId="10B62E74">
            <wp:simplePos x="0" y="0"/>
            <wp:positionH relativeFrom="margin">
              <wp:align>center</wp:align>
            </wp:positionH>
            <wp:positionV relativeFrom="page">
              <wp:posOffset>1536700</wp:posOffset>
            </wp:positionV>
            <wp:extent cx="681990" cy="815340"/>
            <wp:effectExtent l="0" t="0" r="3810" b="3810"/>
            <wp:wrapNone/>
            <wp:docPr id="77671993" name="Рисунок 7767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 cy="815340"/>
                    </a:xfrm>
                    <a:prstGeom prst="rect">
                      <a:avLst/>
                    </a:prstGeom>
                    <a:noFill/>
                    <a:ln>
                      <a:noFill/>
                    </a:ln>
                  </pic:spPr>
                </pic:pic>
              </a:graphicData>
            </a:graphic>
          </wp:anchor>
        </w:drawing>
      </w:r>
    </w:p>
    <w:p w14:paraId="2B15593E"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6D0D5E63"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34EAE504"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32609768"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3E9D392A"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30A6C591"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08F62631"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6623E976"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color w:val="FFFFFF"/>
          <w:sz w:val="14"/>
          <w:szCs w:val="14"/>
        </w:rPr>
      </w:pPr>
    </w:p>
    <w:p w14:paraId="0AC02E89" w14:textId="77777777" w:rsidR="00F00A56" w:rsidRPr="00F00A56" w:rsidRDefault="00F00A56" w:rsidP="00F00A56">
      <w:pPr>
        <w:widowControl w:val="0"/>
        <w:autoSpaceDE w:val="0"/>
        <w:autoSpaceDN w:val="0"/>
        <w:spacing w:before="88" w:after="0" w:line="240" w:lineRule="auto"/>
        <w:jc w:val="center"/>
        <w:outlineLvl w:val="1"/>
        <w:rPr>
          <w:rFonts w:ascii="Times New Roman" w:eastAsia="Arial" w:hAnsi="Times New Roman" w:cs="Times New Roman"/>
          <w:color w:val="002060"/>
          <w:sz w:val="40"/>
          <w:szCs w:val="40"/>
        </w:rPr>
      </w:pPr>
      <w:r w:rsidRPr="00F00A56">
        <w:rPr>
          <w:rFonts w:ascii="Times New Roman" w:eastAsia="Arial" w:hAnsi="Times New Roman" w:cs="Times New Roman"/>
          <w:color w:val="002060"/>
          <w:sz w:val="36"/>
          <w:szCs w:val="36"/>
        </w:rPr>
        <w:t>АДМИНИСТРАЦИЯ</w:t>
      </w:r>
    </w:p>
    <w:p w14:paraId="09C5E902" w14:textId="77777777" w:rsidR="00F00A56" w:rsidRPr="00F00A56" w:rsidRDefault="00F00A56" w:rsidP="00F00A56">
      <w:pPr>
        <w:widowControl w:val="0"/>
        <w:tabs>
          <w:tab w:val="left" w:pos="9626"/>
        </w:tabs>
        <w:autoSpaceDE w:val="0"/>
        <w:autoSpaceDN w:val="0"/>
        <w:spacing w:after="0" w:line="240" w:lineRule="auto"/>
        <w:ind w:right="13"/>
        <w:jc w:val="center"/>
        <w:outlineLvl w:val="2"/>
        <w:rPr>
          <w:rFonts w:ascii="Times New Roman" w:eastAsia="Arial" w:hAnsi="Times New Roman" w:cs="Times New Roman"/>
          <w:color w:val="002060"/>
          <w:sz w:val="40"/>
          <w:szCs w:val="40"/>
        </w:rPr>
      </w:pPr>
      <w:r w:rsidRPr="00F00A56">
        <w:rPr>
          <w:rFonts w:ascii="Times New Roman" w:eastAsia="Arial" w:hAnsi="Times New Roman" w:cs="Times New Roman"/>
          <w:color w:val="002060"/>
          <w:sz w:val="40"/>
          <w:szCs w:val="40"/>
        </w:rPr>
        <w:t>городского округа Лобня Московской области</w:t>
      </w:r>
    </w:p>
    <w:p w14:paraId="08889DCA" w14:textId="77777777" w:rsidR="00F00A56" w:rsidRPr="00F00A56" w:rsidRDefault="00F00A56" w:rsidP="00F00A56">
      <w:pPr>
        <w:widowControl w:val="0"/>
        <w:tabs>
          <w:tab w:val="left" w:pos="7482"/>
        </w:tabs>
        <w:autoSpaceDE w:val="0"/>
        <w:autoSpaceDN w:val="0"/>
        <w:spacing w:after="0" w:line="240" w:lineRule="auto"/>
        <w:ind w:hanging="142"/>
        <w:jc w:val="center"/>
        <w:rPr>
          <w:rFonts w:ascii="Times New Roman" w:eastAsia="Arial" w:hAnsi="Times New Roman" w:cs="Times New Roman"/>
          <w:color w:val="002060"/>
          <w:w w:val="105"/>
          <w:position w:val="1"/>
          <w:sz w:val="16"/>
          <w:szCs w:val="16"/>
        </w:rPr>
      </w:pPr>
    </w:p>
    <w:p w14:paraId="7C19FA5D" w14:textId="77777777" w:rsidR="00F00A56" w:rsidRPr="00F00A56" w:rsidRDefault="00F00A56" w:rsidP="00F00A56">
      <w:pPr>
        <w:widowControl w:val="0"/>
        <w:tabs>
          <w:tab w:val="left" w:pos="7482"/>
        </w:tabs>
        <w:autoSpaceDE w:val="0"/>
        <w:autoSpaceDN w:val="0"/>
        <w:spacing w:after="0" w:line="240" w:lineRule="auto"/>
        <w:ind w:right="-2"/>
        <w:jc w:val="center"/>
        <w:rPr>
          <w:rFonts w:ascii="Times New Roman" w:eastAsia="Arial" w:hAnsi="Times New Roman" w:cs="Times New Roman"/>
          <w:color w:val="002060"/>
          <w:w w:val="105"/>
          <w:position w:val="1"/>
          <w:sz w:val="24"/>
          <w:szCs w:val="24"/>
        </w:rPr>
      </w:pPr>
      <w:r w:rsidRPr="00F00A56">
        <w:rPr>
          <w:rFonts w:ascii="Times New Roman" w:eastAsia="Arial" w:hAnsi="Times New Roman" w:cs="Times New Roman"/>
          <w:color w:val="002060"/>
          <w:w w:val="105"/>
          <w:position w:val="1"/>
          <w:sz w:val="24"/>
          <w:szCs w:val="24"/>
        </w:rPr>
        <w:t xml:space="preserve">улица Ленина, д. 21, городской округ Лобня, Московская область, 141730 </w:t>
      </w:r>
      <w:r w:rsidRPr="00F00A56">
        <w:rPr>
          <w:rFonts w:ascii="Times New Roman" w:eastAsia="Arial" w:hAnsi="Times New Roman" w:cs="Times New Roman"/>
          <w:color w:val="002060"/>
          <w:w w:val="105"/>
          <w:position w:val="1"/>
          <w:sz w:val="24"/>
          <w:szCs w:val="24"/>
        </w:rPr>
        <w:br/>
        <w:t xml:space="preserve">тел. (495) 577-12-43, </w:t>
      </w:r>
      <w:r w:rsidRPr="00F00A56">
        <w:rPr>
          <w:rFonts w:ascii="Times New Roman" w:eastAsia="Arial" w:hAnsi="Times New Roman" w:cs="Times New Roman"/>
          <w:color w:val="002060"/>
          <w:w w:val="105"/>
          <w:position w:val="1"/>
          <w:sz w:val="24"/>
          <w:szCs w:val="24"/>
          <w:lang w:val="en-US"/>
        </w:rPr>
        <w:t>e</w:t>
      </w:r>
      <w:r w:rsidRPr="00F00A56">
        <w:rPr>
          <w:rFonts w:ascii="Times New Roman" w:eastAsia="Arial" w:hAnsi="Times New Roman" w:cs="Times New Roman"/>
          <w:color w:val="002060"/>
          <w:w w:val="105"/>
          <w:position w:val="1"/>
          <w:sz w:val="24"/>
          <w:szCs w:val="24"/>
        </w:rPr>
        <w:t>-</w:t>
      </w:r>
      <w:r w:rsidRPr="00F00A56">
        <w:rPr>
          <w:rFonts w:ascii="Times New Roman" w:eastAsia="Arial" w:hAnsi="Times New Roman" w:cs="Times New Roman"/>
          <w:color w:val="002060"/>
          <w:w w:val="105"/>
          <w:position w:val="1"/>
          <w:sz w:val="24"/>
          <w:szCs w:val="24"/>
          <w:lang w:val="en-US"/>
        </w:rPr>
        <w:t>mail</w:t>
      </w:r>
      <w:r w:rsidRPr="00F00A56">
        <w:rPr>
          <w:rFonts w:ascii="Times New Roman" w:eastAsia="Arial" w:hAnsi="Times New Roman" w:cs="Times New Roman"/>
          <w:color w:val="002060"/>
          <w:w w:val="105"/>
          <w:position w:val="1"/>
          <w:sz w:val="24"/>
          <w:szCs w:val="24"/>
        </w:rPr>
        <w:t xml:space="preserve">: </w:t>
      </w:r>
      <w:hyperlink r:id="rId14" w:history="1">
        <w:r w:rsidRPr="00F00A56">
          <w:rPr>
            <w:rFonts w:ascii="Times New Roman" w:eastAsia="Arial" w:hAnsi="Times New Roman" w:cs="Times New Roman"/>
            <w:color w:val="0000FF"/>
            <w:w w:val="105"/>
            <w:position w:val="1"/>
            <w:sz w:val="24"/>
            <w:szCs w:val="24"/>
            <w:u w:val="single"/>
            <w:lang w:val="en-US"/>
          </w:rPr>
          <w:t>lobn</w:t>
        </w:r>
        <w:r w:rsidRPr="00F00A56">
          <w:rPr>
            <w:rFonts w:ascii="Times New Roman" w:eastAsia="Arial" w:hAnsi="Times New Roman" w:cs="Times New Roman"/>
            <w:color w:val="0000FF"/>
            <w:w w:val="105"/>
            <w:position w:val="1"/>
            <w:sz w:val="24"/>
            <w:szCs w:val="24"/>
            <w:u w:val="single"/>
          </w:rPr>
          <w:t>_</w:t>
        </w:r>
        <w:r w:rsidRPr="00F00A56">
          <w:rPr>
            <w:rFonts w:ascii="Times New Roman" w:eastAsia="Arial" w:hAnsi="Times New Roman" w:cs="Times New Roman"/>
            <w:color w:val="0000FF"/>
            <w:w w:val="105"/>
            <w:position w:val="1"/>
            <w:sz w:val="24"/>
            <w:szCs w:val="24"/>
            <w:u w:val="single"/>
            <w:lang w:val="en-US"/>
          </w:rPr>
          <w:t>lobadm</w:t>
        </w:r>
        <w:r w:rsidRPr="00F00A56">
          <w:rPr>
            <w:rFonts w:ascii="Times New Roman" w:eastAsia="Arial" w:hAnsi="Times New Roman" w:cs="Times New Roman"/>
            <w:color w:val="0000FF"/>
            <w:w w:val="105"/>
            <w:position w:val="1"/>
            <w:sz w:val="24"/>
            <w:szCs w:val="24"/>
            <w:u w:val="single"/>
          </w:rPr>
          <w:t>@</w:t>
        </w:r>
        <w:r w:rsidRPr="00F00A56">
          <w:rPr>
            <w:rFonts w:ascii="Times New Roman" w:eastAsia="Arial" w:hAnsi="Times New Roman" w:cs="Times New Roman"/>
            <w:color w:val="0000FF"/>
            <w:w w:val="105"/>
            <w:position w:val="1"/>
            <w:sz w:val="24"/>
            <w:szCs w:val="24"/>
            <w:u w:val="single"/>
            <w:lang w:val="en-US"/>
          </w:rPr>
          <w:t>mosreg</w:t>
        </w:r>
        <w:r w:rsidRPr="00F00A56">
          <w:rPr>
            <w:rFonts w:ascii="Times New Roman" w:eastAsia="Arial" w:hAnsi="Times New Roman" w:cs="Times New Roman"/>
            <w:color w:val="0000FF"/>
            <w:w w:val="105"/>
            <w:position w:val="1"/>
            <w:sz w:val="24"/>
            <w:szCs w:val="24"/>
            <w:u w:val="single"/>
          </w:rPr>
          <w:t>.</w:t>
        </w:r>
        <w:r w:rsidRPr="00F00A56">
          <w:rPr>
            <w:rFonts w:ascii="Times New Roman" w:eastAsia="Arial" w:hAnsi="Times New Roman" w:cs="Times New Roman"/>
            <w:color w:val="0000FF"/>
            <w:w w:val="105"/>
            <w:position w:val="1"/>
            <w:sz w:val="24"/>
            <w:szCs w:val="24"/>
            <w:u w:val="single"/>
            <w:lang w:val="en-US"/>
          </w:rPr>
          <w:t>ru</w:t>
        </w:r>
      </w:hyperlink>
      <w:r w:rsidRPr="00F00A56">
        <w:rPr>
          <w:rFonts w:ascii="Times New Roman" w:eastAsia="Arial" w:hAnsi="Times New Roman" w:cs="Times New Roman"/>
          <w:color w:val="002060"/>
          <w:w w:val="105"/>
          <w:position w:val="1"/>
          <w:sz w:val="24"/>
          <w:szCs w:val="24"/>
        </w:rPr>
        <w:t xml:space="preserve">, </w:t>
      </w:r>
      <w:hyperlink r:id="rId15" w:history="1">
        <w:r w:rsidRPr="00F00A56">
          <w:rPr>
            <w:rFonts w:ascii="Times New Roman" w:eastAsia="Arial" w:hAnsi="Times New Roman" w:cs="Times New Roman"/>
            <w:color w:val="002060"/>
            <w:w w:val="105"/>
            <w:position w:val="1"/>
            <w:sz w:val="24"/>
            <w:szCs w:val="24"/>
            <w:lang w:val="en-US"/>
          </w:rPr>
          <w:t>www</w:t>
        </w:r>
        <w:r w:rsidRPr="00F00A56">
          <w:rPr>
            <w:rFonts w:ascii="Times New Roman" w:eastAsia="Arial" w:hAnsi="Times New Roman" w:cs="Times New Roman"/>
            <w:color w:val="002060"/>
            <w:w w:val="105"/>
            <w:position w:val="1"/>
            <w:sz w:val="24"/>
            <w:szCs w:val="24"/>
          </w:rPr>
          <w:t>.лобня.рф</w:t>
        </w:r>
      </w:hyperlink>
    </w:p>
    <w:p w14:paraId="0BA6B388" w14:textId="77777777" w:rsidR="00F00A56" w:rsidRPr="00F00A56" w:rsidRDefault="00F00A56" w:rsidP="00F00A56">
      <w:pPr>
        <w:widowControl w:val="0"/>
        <w:tabs>
          <w:tab w:val="left" w:pos="7482"/>
        </w:tabs>
        <w:autoSpaceDE w:val="0"/>
        <w:autoSpaceDN w:val="0"/>
        <w:spacing w:after="0" w:line="240" w:lineRule="auto"/>
        <w:ind w:left="-142"/>
        <w:jc w:val="center"/>
        <w:rPr>
          <w:rFonts w:ascii="Times New Roman" w:eastAsia="Arial" w:hAnsi="Times New Roman" w:cs="Times New Roman"/>
          <w:b/>
          <w:color w:val="002060"/>
          <w:w w:val="105"/>
          <w:position w:val="1"/>
          <w:sz w:val="18"/>
        </w:rPr>
      </w:pPr>
      <w:r w:rsidRPr="00F00A56">
        <w:rPr>
          <w:rFonts w:ascii="Times New Roman" w:eastAsia="Arial" w:hAnsi="Times New Roman" w:cs="Times New Roman"/>
          <w:b/>
          <w:color w:val="002060"/>
          <w:w w:val="105"/>
          <w:position w:val="1"/>
          <w:sz w:val="18"/>
        </w:rPr>
        <w:t>════════════════════════════════════════════════════════════════════</w:t>
      </w:r>
    </w:p>
    <w:p w14:paraId="154211B2" w14:textId="77777777" w:rsidR="00F00A56" w:rsidRPr="00F00A56" w:rsidRDefault="00F00A56" w:rsidP="00F00A56">
      <w:pPr>
        <w:widowControl w:val="0"/>
        <w:tabs>
          <w:tab w:val="left" w:pos="7482"/>
        </w:tabs>
        <w:autoSpaceDE w:val="0"/>
        <w:autoSpaceDN w:val="0"/>
        <w:spacing w:after="0" w:line="240" w:lineRule="auto"/>
        <w:ind w:right="-2"/>
        <w:jc w:val="center"/>
        <w:rPr>
          <w:rFonts w:ascii="Times New Roman" w:eastAsia="Arial" w:hAnsi="Times New Roman" w:cs="Times New Roman"/>
          <w:b/>
          <w:color w:val="002060"/>
          <w:w w:val="105"/>
          <w:position w:val="1"/>
          <w:sz w:val="24"/>
          <w:szCs w:val="24"/>
        </w:rPr>
      </w:pPr>
    </w:p>
    <w:p w14:paraId="77880A30" w14:textId="77777777" w:rsidR="00F00A56" w:rsidRPr="00F00A56" w:rsidRDefault="00F00A56" w:rsidP="00F00A56">
      <w:pPr>
        <w:widowControl w:val="0"/>
        <w:autoSpaceDE w:val="0"/>
        <w:autoSpaceDN w:val="0"/>
        <w:spacing w:before="89" w:after="0" w:line="240" w:lineRule="auto"/>
        <w:ind w:left="4256" w:right="3739" w:firstLine="918"/>
        <w:outlineLvl w:val="1"/>
        <w:rPr>
          <w:rFonts w:ascii="Times New Roman" w:eastAsia="Times New Roman" w:hAnsi="Times New Roman" w:cs="Times New Roman"/>
          <w:b/>
          <w:bCs/>
          <w:sz w:val="24"/>
          <w:szCs w:val="24"/>
        </w:rPr>
      </w:pPr>
      <w:r w:rsidRPr="00F00A56">
        <w:rPr>
          <w:rFonts w:ascii="Times New Roman" w:eastAsia="Times New Roman" w:hAnsi="Times New Roman" w:cs="Times New Roman"/>
          <w:b/>
          <w:bCs/>
          <w:sz w:val="24"/>
          <w:szCs w:val="24"/>
        </w:rPr>
        <w:t>Акт</w:t>
      </w:r>
      <w:r w:rsidRPr="00F00A56">
        <w:rPr>
          <w:rFonts w:ascii="Times New Roman" w:eastAsia="Times New Roman" w:hAnsi="Times New Roman" w:cs="Times New Roman"/>
          <w:b/>
          <w:bCs/>
          <w:spacing w:val="1"/>
          <w:sz w:val="24"/>
          <w:szCs w:val="24"/>
        </w:rPr>
        <w:t xml:space="preserve"> </w:t>
      </w:r>
      <w:r w:rsidRPr="00F00A56">
        <w:rPr>
          <w:rFonts w:ascii="Times New Roman" w:eastAsia="Times New Roman" w:hAnsi="Times New Roman" w:cs="Times New Roman"/>
          <w:b/>
          <w:bCs/>
          <w:sz w:val="24"/>
          <w:szCs w:val="24"/>
        </w:rPr>
        <w:t>фиксации</w:t>
      </w:r>
      <w:r w:rsidRPr="00F00A56">
        <w:rPr>
          <w:rFonts w:ascii="Times New Roman" w:eastAsia="Times New Roman" w:hAnsi="Times New Roman" w:cs="Times New Roman"/>
          <w:b/>
          <w:bCs/>
          <w:spacing w:val="-15"/>
          <w:sz w:val="24"/>
          <w:szCs w:val="24"/>
        </w:rPr>
        <w:t xml:space="preserve"> </w:t>
      </w:r>
      <w:r w:rsidRPr="00F00A56">
        <w:rPr>
          <w:rFonts w:ascii="Times New Roman" w:eastAsia="Times New Roman" w:hAnsi="Times New Roman" w:cs="Times New Roman"/>
          <w:b/>
          <w:bCs/>
          <w:sz w:val="24"/>
          <w:szCs w:val="24"/>
        </w:rPr>
        <w:t>нарушений</w:t>
      </w:r>
    </w:p>
    <w:p w14:paraId="38FBBB70" w14:textId="77777777" w:rsidR="00F00A56" w:rsidRPr="00F00A56" w:rsidRDefault="00F00A56" w:rsidP="00F00A56">
      <w:pPr>
        <w:widowControl w:val="0"/>
        <w:autoSpaceDE w:val="0"/>
        <w:autoSpaceDN w:val="0"/>
        <w:spacing w:before="7" w:after="0" w:line="240" w:lineRule="auto"/>
        <w:rPr>
          <w:rFonts w:ascii="Times New Roman" w:eastAsia="Times New Roman" w:hAnsi="Times New Roman" w:cs="Times New Roman"/>
          <w:b/>
          <w:sz w:val="23"/>
          <w:szCs w:val="24"/>
        </w:rPr>
      </w:pPr>
    </w:p>
    <w:p w14:paraId="2C529606" w14:textId="77777777" w:rsidR="00F00A56" w:rsidRPr="00F00A56" w:rsidRDefault="00F00A56" w:rsidP="00F00A56">
      <w:pPr>
        <w:widowControl w:val="0"/>
        <w:tabs>
          <w:tab w:val="left" w:pos="7708"/>
          <w:tab w:val="left" w:pos="9315"/>
          <w:tab w:val="left" w:pos="9854"/>
        </w:tabs>
        <w:autoSpaceDE w:val="0"/>
        <w:autoSpaceDN w:val="0"/>
        <w:spacing w:after="0" w:line="240" w:lineRule="auto"/>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г.о.</w:t>
      </w:r>
      <w:r w:rsidRPr="00F00A56">
        <w:rPr>
          <w:rFonts w:ascii="Times New Roman" w:eastAsia="Times New Roman" w:hAnsi="Times New Roman" w:cs="Times New Roman"/>
          <w:spacing w:val="-4"/>
          <w:sz w:val="24"/>
          <w:szCs w:val="24"/>
        </w:rPr>
        <w:t xml:space="preserve"> </w:t>
      </w:r>
      <w:r w:rsidRPr="00F00A56">
        <w:rPr>
          <w:rFonts w:ascii="Times New Roman" w:eastAsia="Times New Roman" w:hAnsi="Times New Roman" w:cs="Times New Roman"/>
          <w:sz w:val="24"/>
          <w:szCs w:val="24"/>
        </w:rPr>
        <w:t>Лобня</w:t>
      </w:r>
      <w:r w:rsidRPr="00F00A56">
        <w:rPr>
          <w:rFonts w:ascii="Times New Roman" w:eastAsia="Times New Roman" w:hAnsi="Times New Roman" w:cs="Times New Roman"/>
          <w:sz w:val="24"/>
          <w:szCs w:val="24"/>
        </w:rPr>
        <w:tab/>
      </w:r>
      <w:r w:rsidRPr="00F00A56">
        <w:rPr>
          <w:rFonts w:ascii="Times New Roman" w:eastAsia="Times New Roman" w:hAnsi="Times New Roman" w:cs="Times New Roman"/>
          <w:sz w:val="24"/>
          <w:szCs w:val="24"/>
          <w:u w:val="single"/>
        </w:rPr>
        <w:t xml:space="preserve">«      </w:t>
      </w:r>
      <w:r w:rsidRPr="00F00A56">
        <w:rPr>
          <w:rFonts w:ascii="Times New Roman" w:eastAsia="Times New Roman" w:hAnsi="Times New Roman" w:cs="Times New Roman"/>
          <w:spacing w:val="55"/>
          <w:sz w:val="24"/>
          <w:szCs w:val="24"/>
          <w:u w:val="single"/>
        </w:rPr>
        <w:t xml:space="preserve">»      </w:t>
      </w:r>
      <w:r w:rsidRPr="00F00A56">
        <w:rPr>
          <w:rFonts w:ascii="Times New Roman" w:eastAsia="Times New Roman" w:hAnsi="Times New Roman" w:cs="Times New Roman"/>
          <w:sz w:val="24"/>
          <w:szCs w:val="24"/>
          <w:u w:val="single"/>
        </w:rPr>
        <w:tab/>
        <w:t xml:space="preserve">  20</w:t>
      </w:r>
      <w:r w:rsidRPr="00F00A56">
        <w:rPr>
          <w:rFonts w:ascii="Times New Roman" w:eastAsia="Times New Roman" w:hAnsi="Times New Roman" w:cs="Times New Roman"/>
          <w:sz w:val="24"/>
          <w:szCs w:val="24"/>
          <w:u w:val="single"/>
        </w:rPr>
        <w:tab/>
        <w:t xml:space="preserve">   г.</w:t>
      </w:r>
    </w:p>
    <w:p w14:paraId="775231F4" w14:textId="77777777" w:rsidR="00F00A56" w:rsidRPr="00F00A56" w:rsidRDefault="00F00A56" w:rsidP="00F00A56">
      <w:pPr>
        <w:widowControl w:val="0"/>
        <w:tabs>
          <w:tab w:val="left" w:pos="10002"/>
          <w:tab w:val="left" w:pos="10174"/>
        </w:tabs>
        <w:autoSpaceDE w:val="0"/>
        <w:autoSpaceDN w:val="0"/>
        <w:spacing w:before="120" w:after="0" w:line="343" w:lineRule="auto"/>
        <w:ind w:left="701" w:right="203"/>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Место</w:t>
      </w:r>
      <w:r w:rsidRPr="00F00A56">
        <w:rPr>
          <w:rFonts w:ascii="Times New Roman" w:eastAsia="Times New Roman" w:hAnsi="Times New Roman" w:cs="Times New Roman"/>
          <w:spacing w:val="-4"/>
          <w:sz w:val="24"/>
          <w:szCs w:val="24"/>
        </w:rPr>
        <w:t xml:space="preserve"> </w:t>
      </w:r>
      <w:r w:rsidRPr="00F00A56">
        <w:rPr>
          <w:rFonts w:ascii="Times New Roman" w:eastAsia="Times New Roman" w:hAnsi="Times New Roman" w:cs="Times New Roman"/>
          <w:sz w:val="24"/>
          <w:szCs w:val="24"/>
        </w:rPr>
        <w:t>составления</w:t>
      </w:r>
      <w:r w:rsidRPr="00F00A56">
        <w:rPr>
          <w:rFonts w:ascii="Times New Roman" w:eastAsia="Times New Roman" w:hAnsi="Times New Roman" w:cs="Times New Roman"/>
          <w:spacing w:val="-3"/>
          <w:sz w:val="24"/>
          <w:szCs w:val="24"/>
        </w:rPr>
        <w:t xml:space="preserve"> </w:t>
      </w:r>
      <w:r w:rsidRPr="00F00A56">
        <w:rPr>
          <w:rFonts w:ascii="Times New Roman" w:eastAsia="Times New Roman" w:hAnsi="Times New Roman" w:cs="Times New Roman"/>
          <w:sz w:val="24"/>
          <w:szCs w:val="24"/>
        </w:rPr>
        <w:t>акта:</w:t>
      </w:r>
      <w:r w:rsidRPr="00F00A56">
        <w:rPr>
          <w:rFonts w:ascii="Times New Roman" w:eastAsia="Times New Roman" w:hAnsi="Times New Roman" w:cs="Times New Roman"/>
          <w:sz w:val="24"/>
          <w:szCs w:val="24"/>
          <w:u w:val="single"/>
        </w:rPr>
        <w:tab/>
      </w:r>
      <w:r w:rsidRPr="00F00A56">
        <w:rPr>
          <w:rFonts w:ascii="Times New Roman" w:eastAsia="Times New Roman" w:hAnsi="Times New Roman" w:cs="Times New Roman"/>
          <w:sz w:val="24"/>
          <w:szCs w:val="24"/>
        </w:rPr>
        <w:t>_</w:t>
      </w:r>
      <w:r w:rsidRPr="00F00A56">
        <w:rPr>
          <w:rFonts w:ascii="Times New Roman" w:eastAsia="Times New Roman" w:hAnsi="Times New Roman" w:cs="Times New Roman"/>
          <w:spacing w:val="-57"/>
          <w:sz w:val="24"/>
          <w:szCs w:val="24"/>
        </w:rPr>
        <w:t xml:space="preserve"> </w:t>
      </w:r>
      <w:r w:rsidRPr="00F00A56">
        <w:rPr>
          <w:rFonts w:ascii="Times New Roman" w:eastAsia="Times New Roman" w:hAnsi="Times New Roman" w:cs="Times New Roman"/>
          <w:sz w:val="24"/>
          <w:szCs w:val="24"/>
        </w:rPr>
        <w:t>Время</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составления</w:t>
      </w:r>
      <w:r w:rsidRPr="00F00A56">
        <w:rPr>
          <w:rFonts w:ascii="Times New Roman" w:eastAsia="Times New Roman" w:hAnsi="Times New Roman" w:cs="Times New Roman"/>
          <w:spacing w:val="-4"/>
          <w:sz w:val="24"/>
          <w:szCs w:val="24"/>
        </w:rPr>
        <w:t xml:space="preserve"> </w:t>
      </w:r>
      <w:r w:rsidRPr="00F00A56">
        <w:rPr>
          <w:rFonts w:ascii="Times New Roman" w:eastAsia="Times New Roman" w:hAnsi="Times New Roman" w:cs="Times New Roman"/>
          <w:sz w:val="24"/>
          <w:szCs w:val="24"/>
        </w:rPr>
        <w:t>акта:</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u w:val="single"/>
        </w:rPr>
        <w:t xml:space="preserve"> </w:t>
      </w:r>
      <w:r w:rsidRPr="00F00A56">
        <w:rPr>
          <w:rFonts w:ascii="Times New Roman" w:eastAsia="Times New Roman" w:hAnsi="Times New Roman" w:cs="Times New Roman"/>
          <w:sz w:val="24"/>
          <w:szCs w:val="24"/>
          <w:u w:val="single"/>
        </w:rPr>
        <w:tab/>
      </w:r>
      <w:r w:rsidRPr="00F00A56">
        <w:rPr>
          <w:rFonts w:ascii="Times New Roman" w:eastAsia="Times New Roman" w:hAnsi="Times New Roman" w:cs="Times New Roman"/>
          <w:sz w:val="24"/>
          <w:szCs w:val="24"/>
          <w:u w:val="single"/>
        </w:rPr>
        <w:tab/>
      </w:r>
    </w:p>
    <w:p w14:paraId="27534C50" w14:textId="77777777" w:rsidR="00F00A56" w:rsidRPr="00F00A56" w:rsidRDefault="00F00A56" w:rsidP="00F00A56">
      <w:pPr>
        <w:widowControl w:val="0"/>
        <w:autoSpaceDE w:val="0"/>
        <w:autoSpaceDN w:val="0"/>
        <w:spacing w:after="0" w:line="218" w:lineRule="exact"/>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Мы,</w:t>
      </w:r>
      <w:r w:rsidRPr="00F00A56">
        <w:rPr>
          <w:rFonts w:ascii="Times New Roman" w:eastAsia="Times New Roman" w:hAnsi="Times New Roman" w:cs="Times New Roman"/>
          <w:spacing w:val="-6"/>
          <w:sz w:val="24"/>
          <w:szCs w:val="24"/>
        </w:rPr>
        <w:t xml:space="preserve"> </w:t>
      </w:r>
      <w:r w:rsidRPr="00F00A56">
        <w:rPr>
          <w:rFonts w:ascii="Times New Roman" w:eastAsia="Times New Roman" w:hAnsi="Times New Roman" w:cs="Times New Roman"/>
          <w:sz w:val="24"/>
          <w:szCs w:val="24"/>
        </w:rPr>
        <w:t>нижеподписавшиеся:</w:t>
      </w:r>
    </w:p>
    <w:p w14:paraId="41A3577A" w14:textId="77777777" w:rsidR="00F00A56" w:rsidRPr="00F00A56" w:rsidRDefault="00F00A56" w:rsidP="00F00A56">
      <w:pPr>
        <w:widowControl w:val="0"/>
        <w:tabs>
          <w:tab w:val="left" w:pos="10207"/>
        </w:tabs>
        <w:autoSpaceDE w:val="0"/>
        <w:autoSpaceDN w:val="0"/>
        <w:spacing w:before="61" w:after="0" w:line="240" w:lineRule="auto"/>
        <w:ind w:left="4232" w:right="170" w:hanging="2966"/>
        <w:rPr>
          <w:rFonts w:ascii="Times New Roman" w:eastAsia="Times New Roman" w:hAnsi="Times New Roman" w:cs="Times New Roman"/>
          <w:sz w:val="20"/>
        </w:rPr>
      </w:pPr>
      <w:r w:rsidRPr="00F00A56">
        <w:rPr>
          <w:rFonts w:ascii="Times New Roman" w:eastAsia="Times New Roman" w:hAnsi="Times New Roman" w:cs="Times New Roman"/>
          <w:sz w:val="20"/>
        </w:rPr>
        <w:t>1.</w:t>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rPr>
        <w:t xml:space="preserve"> (Ф.И.О.,</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должность, место</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работы)</w:t>
      </w:r>
    </w:p>
    <w:p w14:paraId="325FC8ED" w14:textId="77777777" w:rsidR="00F00A56" w:rsidRPr="00F00A56" w:rsidRDefault="00F00A56" w:rsidP="00F00A56">
      <w:pPr>
        <w:widowControl w:val="0"/>
        <w:tabs>
          <w:tab w:val="left" w:pos="10207"/>
        </w:tabs>
        <w:autoSpaceDE w:val="0"/>
        <w:autoSpaceDN w:val="0"/>
        <w:spacing w:after="0" w:line="240" w:lineRule="auto"/>
        <w:ind w:left="4232" w:right="170" w:hanging="2966"/>
        <w:rPr>
          <w:rFonts w:ascii="Times New Roman" w:eastAsia="Times New Roman" w:hAnsi="Times New Roman" w:cs="Times New Roman"/>
          <w:sz w:val="20"/>
        </w:rPr>
      </w:pPr>
      <w:r w:rsidRPr="00F00A56">
        <w:rPr>
          <w:rFonts w:ascii="Times New Roman" w:eastAsia="Times New Roman" w:hAnsi="Times New Roman" w:cs="Times New Roman"/>
          <w:sz w:val="20"/>
        </w:rPr>
        <w:t>2.</w:t>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rPr>
        <w:t xml:space="preserve"> (Ф.И.О.,</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должность, место</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работы)</w:t>
      </w:r>
    </w:p>
    <w:p w14:paraId="1FABEB44" w14:textId="77777777" w:rsidR="00F00A56" w:rsidRPr="00F00A56" w:rsidRDefault="00F00A56" w:rsidP="00F00A56">
      <w:pPr>
        <w:widowControl w:val="0"/>
        <w:tabs>
          <w:tab w:val="left" w:pos="10207"/>
        </w:tabs>
        <w:autoSpaceDE w:val="0"/>
        <w:autoSpaceDN w:val="0"/>
        <w:spacing w:after="0" w:line="228" w:lineRule="exact"/>
        <w:ind w:left="1267"/>
        <w:rPr>
          <w:rFonts w:ascii="Times New Roman" w:eastAsia="Times New Roman" w:hAnsi="Times New Roman" w:cs="Times New Roman"/>
          <w:sz w:val="20"/>
        </w:rPr>
      </w:pPr>
      <w:r w:rsidRPr="00F00A56">
        <w:rPr>
          <w:rFonts w:ascii="Times New Roman" w:eastAsia="Times New Roman" w:hAnsi="Times New Roman" w:cs="Times New Roman"/>
          <w:sz w:val="20"/>
        </w:rPr>
        <w:t xml:space="preserve">3. </w:t>
      </w:r>
      <w:r w:rsidRPr="00F00A56">
        <w:rPr>
          <w:rFonts w:ascii="Times New Roman" w:eastAsia="Times New Roman" w:hAnsi="Times New Roman" w:cs="Times New Roman"/>
          <w:w w:val="99"/>
          <w:sz w:val="20"/>
          <w:u w:val="single"/>
        </w:rPr>
        <w:t xml:space="preserve"> </w:t>
      </w:r>
      <w:r w:rsidRPr="00F00A56">
        <w:rPr>
          <w:rFonts w:ascii="Times New Roman" w:eastAsia="Times New Roman" w:hAnsi="Times New Roman" w:cs="Times New Roman"/>
          <w:sz w:val="20"/>
          <w:u w:val="single"/>
        </w:rPr>
        <w:tab/>
      </w:r>
    </w:p>
    <w:p w14:paraId="216D47E7" w14:textId="77777777" w:rsidR="00F00A56" w:rsidRPr="00F00A56" w:rsidRDefault="00F00A56" w:rsidP="00F00A56">
      <w:pPr>
        <w:widowControl w:val="0"/>
        <w:autoSpaceDE w:val="0"/>
        <w:autoSpaceDN w:val="0"/>
        <w:spacing w:before="1" w:after="0" w:line="229" w:lineRule="exact"/>
        <w:ind w:left="4253"/>
        <w:rPr>
          <w:rFonts w:ascii="Times New Roman" w:eastAsia="Times New Roman" w:hAnsi="Times New Roman" w:cs="Times New Roman"/>
          <w:sz w:val="20"/>
        </w:rPr>
      </w:pPr>
      <w:r w:rsidRPr="00F00A56">
        <w:rPr>
          <w:rFonts w:ascii="Times New Roman" w:eastAsia="Times New Roman" w:hAnsi="Times New Roman" w:cs="Times New Roman"/>
          <w:sz w:val="20"/>
        </w:rPr>
        <w:t>(Ф.И.О.,</w:t>
      </w:r>
      <w:r w:rsidRPr="00F00A56">
        <w:rPr>
          <w:rFonts w:ascii="Times New Roman" w:eastAsia="Times New Roman" w:hAnsi="Times New Roman" w:cs="Times New Roman"/>
          <w:spacing w:val="-5"/>
          <w:sz w:val="20"/>
        </w:rPr>
        <w:t xml:space="preserve"> </w:t>
      </w:r>
      <w:r w:rsidRPr="00F00A56">
        <w:rPr>
          <w:rFonts w:ascii="Times New Roman" w:eastAsia="Times New Roman" w:hAnsi="Times New Roman" w:cs="Times New Roman"/>
          <w:sz w:val="20"/>
        </w:rPr>
        <w:t>должность,</w:t>
      </w:r>
      <w:r w:rsidRPr="00F00A56">
        <w:rPr>
          <w:rFonts w:ascii="Times New Roman" w:eastAsia="Times New Roman" w:hAnsi="Times New Roman" w:cs="Times New Roman"/>
          <w:spacing w:val="-4"/>
          <w:sz w:val="20"/>
        </w:rPr>
        <w:t xml:space="preserve"> </w:t>
      </w:r>
      <w:r w:rsidRPr="00F00A56">
        <w:rPr>
          <w:rFonts w:ascii="Times New Roman" w:eastAsia="Times New Roman" w:hAnsi="Times New Roman" w:cs="Times New Roman"/>
          <w:sz w:val="20"/>
        </w:rPr>
        <w:t>место</w:t>
      </w:r>
      <w:r w:rsidRPr="00F00A56">
        <w:rPr>
          <w:rFonts w:ascii="Times New Roman" w:eastAsia="Times New Roman" w:hAnsi="Times New Roman" w:cs="Times New Roman"/>
          <w:spacing w:val="-3"/>
          <w:sz w:val="20"/>
        </w:rPr>
        <w:t xml:space="preserve"> </w:t>
      </w:r>
      <w:r w:rsidRPr="00F00A56">
        <w:rPr>
          <w:rFonts w:ascii="Times New Roman" w:eastAsia="Times New Roman" w:hAnsi="Times New Roman" w:cs="Times New Roman"/>
          <w:sz w:val="20"/>
        </w:rPr>
        <w:t>работы)</w:t>
      </w:r>
    </w:p>
    <w:p w14:paraId="786C253B" w14:textId="77777777" w:rsidR="00F00A56" w:rsidRPr="00F00A56" w:rsidRDefault="00F00A56" w:rsidP="00F00A56">
      <w:pPr>
        <w:widowControl w:val="0"/>
        <w:tabs>
          <w:tab w:val="left" w:pos="10211"/>
        </w:tabs>
        <w:autoSpaceDE w:val="0"/>
        <w:autoSpaceDN w:val="0"/>
        <w:spacing w:after="0" w:line="275" w:lineRule="exact"/>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В</w:t>
      </w:r>
      <w:r w:rsidRPr="00F00A56">
        <w:rPr>
          <w:rFonts w:ascii="Times New Roman" w:eastAsia="Times New Roman" w:hAnsi="Times New Roman" w:cs="Times New Roman"/>
          <w:spacing w:val="-4"/>
          <w:sz w:val="24"/>
          <w:szCs w:val="24"/>
        </w:rPr>
        <w:t xml:space="preserve"> </w:t>
      </w:r>
      <w:r w:rsidRPr="00F00A56">
        <w:rPr>
          <w:rFonts w:ascii="Times New Roman" w:eastAsia="Times New Roman" w:hAnsi="Times New Roman" w:cs="Times New Roman"/>
          <w:sz w:val="24"/>
          <w:szCs w:val="24"/>
        </w:rPr>
        <w:t>присутствии</w:t>
      </w:r>
      <w:r w:rsidRPr="00F00A56">
        <w:rPr>
          <w:rFonts w:ascii="Times New Roman" w:eastAsia="Times New Roman" w:hAnsi="Times New Roman" w:cs="Times New Roman"/>
          <w:spacing w:val="-8"/>
          <w:sz w:val="24"/>
          <w:szCs w:val="24"/>
        </w:rPr>
        <w:t xml:space="preserve"> </w:t>
      </w:r>
      <w:r w:rsidRPr="00F00A56">
        <w:rPr>
          <w:rFonts w:ascii="Times New Roman" w:eastAsia="Times New Roman" w:hAnsi="Times New Roman" w:cs="Times New Roman"/>
          <w:sz w:val="24"/>
          <w:szCs w:val="24"/>
          <w:u w:val="single"/>
        </w:rPr>
        <w:t xml:space="preserve"> </w:t>
      </w:r>
      <w:r w:rsidRPr="00F00A56">
        <w:rPr>
          <w:rFonts w:ascii="Times New Roman" w:eastAsia="Times New Roman" w:hAnsi="Times New Roman" w:cs="Times New Roman"/>
          <w:sz w:val="24"/>
          <w:szCs w:val="24"/>
          <w:u w:val="single"/>
        </w:rPr>
        <w:tab/>
      </w:r>
    </w:p>
    <w:p w14:paraId="67DD511A" w14:textId="77777777" w:rsidR="00F00A56" w:rsidRPr="00F00A56" w:rsidRDefault="00F00A56" w:rsidP="00F00A56">
      <w:pPr>
        <w:widowControl w:val="0"/>
        <w:autoSpaceDE w:val="0"/>
        <w:autoSpaceDN w:val="0"/>
        <w:spacing w:before="1" w:after="0" w:line="229" w:lineRule="exact"/>
        <w:ind w:left="3253"/>
        <w:rPr>
          <w:rFonts w:ascii="Times New Roman" w:eastAsia="Times New Roman" w:hAnsi="Times New Roman" w:cs="Times New Roman"/>
          <w:sz w:val="20"/>
        </w:rPr>
      </w:pPr>
      <w:r w:rsidRPr="00F00A56">
        <w:rPr>
          <w:rFonts w:ascii="Times New Roman" w:eastAsia="Times New Roman" w:hAnsi="Times New Roman" w:cs="Times New Roman"/>
          <w:sz w:val="20"/>
        </w:rPr>
        <w:t>(Ф.И.О.</w:t>
      </w:r>
      <w:r w:rsidRPr="00F00A56">
        <w:rPr>
          <w:rFonts w:ascii="Times New Roman" w:eastAsia="Times New Roman" w:hAnsi="Times New Roman" w:cs="Times New Roman"/>
          <w:spacing w:val="-6"/>
          <w:sz w:val="20"/>
        </w:rPr>
        <w:t xml:space="preserve"> </w:t>
      </w:r>
      <w:r w:rsidRPr="00F00A56">
        <w:rPr>
          <w:rFonts w:ascii="Times New Roman" w:eastAsia="Times New Roman" w:hAnsi="Times New Roman" w:cs="Times New Roman"/>
          <w:sz w:val="20"/>
        </w:rPr>
        <w:t>представителя</w:t>
      </w:r>
      <w:r w:rsidRPr="00F00A56">
        <w:rPr>
          <w:rFonts w:ascii="Times New Roman" w:eastAsia="Times New Roman" w:hAnsi="Times New Roman" w:cs="Times New Roman"/>
          <w:spacing w:val="-7"/>
          <w:sz w:val="20"/>
        </w:rPr>
        <w:t xml:space="preserve"> </w:t>
      </w:r>
      <w:r w:rsidRPr="00F00A56">
        <w:rPr>
          <w:rFonts w:ascii="Times New Roman" w:eastAsia="Times New Roman" w:hAnsi="Times New Roman" w:cs="Times New Roman"/>
          <w:sz w:val="20"/>
        </w:rPr>
        <w:t>организации</w:t>
      </w:r>
      <w:r w:rsidRPr="00F00A56">
        <w:rPr>
          <w:rFonts w:ascii="Times New Roman" w:eastAsia="Times New Roman" w:hAnsi="Times New Roman" w:cs="Times New Roman"/>
          <w:spacing w:val="-6"/>
          <w:sz w:val="20"/>
        </w:rPr>
        <w:t xml:space="preserve"> </w:t>
      </w:r>
      <w:r w:rsidRPr="00F00A56">
        <w:rPr>
          <w:rFonts w:ascii="Times New Roman" w:eastAsia="Times New Roman" w:hAnsi="Times New Roman" w:cs="Times New Roman"/>
          <w:sz w:val="20"/>
        </w:rPr>
        <w:t>или</w:t>
      </w:r>
      <w:r w:rsidRPr="00F00A56">
        <w:rPr>
          <w:rFonts w:ascii="Times New Roman" w:eastAsia="Times New Roman" w:hAnsi="Times New Roman" w:cs="Times New Roman"/>
          <w:spacing w:val="-7"/>
          <w:sz w:val="20"/>
        </w:rPr>
        <w:t xml:space="preserve"> </w:t>
      </w:r>
      <w:r w:rsidRPr="00F00A56">
        <w:rPr>
          <w:rFonts w:ascii="Times New Roman" w:eastAsia="Times New Roman" w:hAnsi="Times New Roman" w:cs="Times New Roman"/>
          <w:sz w:val="20"/>
        </w:rPr>
        <w:t>Ф.И.О.</w:t>
      </w:r>
      <w:r w:rsidRPr="00F00A56">
        <w:rPr>
          <w:rFonts w:ascii="Times New Roman" w:eastAsia="Times New Roman" w:hAnsi="Times New Roman" w:cs="Times New Roman"/>
          <w:spacing w:val="-6"/>
          <w:sz w:val="20"/>
        </w:rPr>
        <w:t xml:space="preserve"> </w:t>
      </w:r>
      <w:r w:rsidRPr="00F00A56">
        <w:rPr>
          <w:rFonts w:ascii="Times New Roman" w:eastAsia="Times New Roman" w:hAnsi="Times New Roman" w:cs="Times New Roman"/>
          <w:sz w:val="20"/>
        </w:rPr>
        <w:t>лица,</w:t>
      </w:r>
      <w:r w:rsidRPr="00F00A56">
        <w:rPr>
          <w:rFonts w:ascii="Times New Roman" w:eastAsia="Times New Roman" w:hAnsi="Times New Roman" w:cs="Times New Roman"/>
          <w:spacing w:val="-5"/>
          <w:sz w:val="20"/>
        </w:rPr>
        <w:t xml:space="preserve"> </w:t>
      </w:r>
      <w:r w:rsidRPr="00F00A56">
        <w:rPr>
          <w:rFonts w:ascii="Times New Roman" w:eastAsia="Times New Roman" w:hAnsi="Times New Roman" w:cs="Times New Roman"/>
          <w:sz w:val="20"/>
        </w:rPr>
        <w:t>совершившего</w:t>
      </w:r>
      <w:r w:rsidRPr="00F00A56">
        <w:rPr>
          <w:rFonts w:ascii="Times New Roman" w:eastAsia="Times New Roman" w:hAnsi="Times New Roman" w:cs="Times New Roman"/>
          <w:spacing w:val="-3"/>
          <w:sz w:val="20"/>
        </w:rPr>
        <w:t xml:space="preserve"> </w:t>
      </w:r>
      <w:r w:rsidRPr="00F00A56">
        <w:rPr>
          <w:rFonts w:ascii="Times New Roman" w:eastAsia="Times New Roman" w:hAnsi="Times New Roman" w:cs="Times New Roman"/>
          <w:sz w:val="20"/>
        </w:rPr>
        <w:t>нарушение)</w:t>
      </w:r>
    </w:p>
    <w:p w14:paraId="307D3846" w14:textId="77777777" w:rsidR="00F00A56" w:rsidRPr="00F00A56" w:rsidRDefault="00F00A56" w:rsidP="00F00A56">
      <w:pPr>
        <w:widowControl w:val="0"/>
        <w:autoSpaceDE w:val="0"/>
        <w:autoSpaceDN w:val="0"/>
        <w:spacing w:after="0" w:line="275" w:lineRule="exact"/>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Составили</w:t>
      </w:r>
      <w:r w:rsidRPr="00F00A56">
        <w:rPr>
          <w:rFonts w:ascii="Times New Roman" w:eastAsia="Times New Roman" w:hAnsi="Times New Roman" w:cs="Times New Roman"/>
          <w:spacing w:val="-3"/>
          <w:sz w:val="24"/>
          <w:szCs w:val="24"/>
        </w:rPr>
        <w:t xml:space="preserve"> </w:t>
      </w:r>
      <w:r w:rsidRPr="00F00A56">
        <w:rPr>
          <w:rFonts w:ascii="Times New Roman" w:eastAsia="Times New Roman" w:hAnsi="Times New Roman" w:cs="Times New Roman"/>
          <w:sz w:val="24"/>
          <w:szCs w:val="24"/>
        </w:rPr>
        <w:t>настоящий</w:t>
      </w:r>
      <w:r w:rsidRPr="00F00A56">
        <w:rPr>
          <w:rFonts w:ascii="Times New Roman" w:eastAsia="Times New Roman" w:hAnsi="Times New Roman" w:cs="Times New Roman"/>
          <w:spacing w:val="-3"/>
          <w:sz w:val="24"/>
          <w:szCs w:val="24"/>
        </w:rPr>
        <w:t xml:space="preserve"> </w:t>
      </w:r>
      <w:r w:rsidRPr="00F00A56">
        <w:rPr>
          <w:rFonts w:ascii="Times New Roman" w:eastAsia="Times New Roman" w:hAnsi="Times New Roman" w:cs="Times New Roman"/>
          <w:sz w:val="24"/>
          <w:szCs w:val="24"/>
        </w:rPr>
        <w:t>акт</w:t>
      </w:r>
      <w:r w:rsidRPr="00F00A56">
        <w:rPr>
          <w:rFonts w:ascii="Times New Roman" w:eastAsia="Times New Roman" w:hAnsi="Times New Roman" w:cs="Times New Roman"/>
          <w:spacing w:val="-4"/>
          <w:sz w:val="24"/>
          <w:szCs w:val="24"/>
        </w:rPr>
        <w:t xml:space="preserve"> </w:t>
      </w:r>
      <w:r w:rsidRPr="00F00A56">
        <w:rPr>
          <w:rFonts w:ascii="Times New Roman" w:eastAsia="Times New Roman" w:hAnsi="Times New Roman" w:cs="Times New Roman"/>
          <w:sz w:val="24"/>
          <w:szCs w:val="24"/>
        </w:rPr>
        <w:t>о</w:t>
      </w:r>
      <w:r w:rsidRPr="00F00A56">
        <w:rPr>
          <w:rFonts w:ascii="Times New Roman" w:eastAsia="Times New Roman" w:hAnsi="Times New Roman" w:cs="Times New Roman"/>
          <w:spacing w:val="-4"/>
          <w:sz w:val="24"/>
          <w:szCs w:val="24"/>
        </w:rPr>
        <w:t xml:space="preserve"> </w:t>
      </w:r>
      <w:r w:rsidRPr="00F00A56">
        <w:rPr>
          <w:rFonts w:ascii="Times New Roman" w:eastAsia="Times New Roman" w:hAnsi="Times New Roman" w:cs="Times New Roman"/>
          <w:sz w:val="24"/>
          <w:szCs w:val="24"/>
        </w:rPr>
        <w:t>нижеследующем:</w:t>
      </w:r>
    </w:p>
    <w:p w14:paraId="4EE4A980" w14:textId="77777777" w:rsidR="00F00A56" w:rsidRPr="00F00A56" w:rsidRDefault="00F00A56" w:rsidP="00F00A56">
      <w:pPr>
        <w:widowControl w:val="0"/>
        <w:autoSpaceDE w:val="0"/>
        <w:autoSpaceDN w:val="0"/>
        <w:spacing w:after="0" w:line="240" w:lineRule="auto"/>
        <w:rPr>
          <w:rFonts w:ascii="Times New Roman" w:eastAsia="Times New Roman" w:hAnsi="Times New Roman" w:cs="Times New Roman"/>
          <w:sz w:val="24"/>
          <w:szCs w:val="24"/>
        </w:rPr>
      </w:pPr>
    </w:p>
    <w:p w14:paraId="354765B3" w14:textId="77777777" w:rsidR="00F00A56" w:rsidRPr="00F00A56" w:rsidRDefault="00F00A56" w:rsidP="00F00A56">
      <w:pPr>
        <w:widowControl w:val="0"/>
        <w:tabs>
          <w:tab w:val="left" w:pos="10232"/>
        </w:tabs>
        <w:autoSpaceDE w:val="0"/>
        <w:autoSpaceDN w:val="0"/>
        <w:spacing w:after="0" w:line="240" w:lineRule="auto"/>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Лицо</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u w:val="single"/>
        </w:rPr>
        <w:t xml:space="preserve"> </w:t>
      </w:r>
      <w:r w:rsidRPr="00F00A56">
        <w:rPr>
          <w:rFonts w:ascii="Times New Roman" w:eastAsia="Times New Roman" w:hAnsi="Times New Roman" w:cs="Times New Roman"/>
          <w:sz w:val="24"/>
          <w:szCs w:val="24"/>
          <w:u w:val="single"/>
        </w:rPr>
        <w:tab/>
      </w:r>
    </w:p>
    <w:p w14:paraId="0F154179" w14:textId="77777777" w:rsidR="00F00A56" w:rsidRPr="00F00A56" w:rsidRDefault="00F00A56" w:rsidP="00F00A56">
      <w:pPr>
        <w:widowControl w:val="0"/>
        <w:autoSpaceDE w:val="0"/>
        <w:autoSpaceDN w:val="0"/>
        <w:spacing w:before="1" w:after="0" w:line="229" w:lineRule="exact"/>
        <w:ind w:left="3357"/>
        <w:rPr>
          <w:rFonts w:ascii="Times New Roman" w:eastAsia="Times New Roman" w:hAnsi="Times New Roman" w:cs="Times New Roman"/>
          <w:sz w:val="20"/>
        </w:rPr>
      </w:pPr>
      <w:r w:rsidRPr="00F00A56">
        <w:rPr>
          <w:rFonts w:ascii="Times New Roman" w:eastAsia="Times New Roman" w:hAnsi="Times New Roman" w:cs="Times New Roman"/>
          <w:sz w:val="20"/>
        </w:rPr>
        <w:t>(наименование</w:t>
      </w:r>
      <w:r w:rsidRPr="00F00A56">
        <w:rPr>
          <w:rFonts w:ascii="Times New Roman" w:eastAsia="Times New Roman" w:hAnsi="Times New Roman" w:cs="Times New Roman"/>
          <w:spacing w:val="-6"/>
          <w:sz w:val="20"/>
        </w:rPr>
        <w:t xml:space="preserve"> </w:t>
      </w:r>
      <w:r w:rsidRPr="00F00A56">
        <w:rPr>
          <w:rFonts w:ascii="Times New Roman" w:eastAsia="Times New Roman" w:hAnsi="Times New Roman" w:cs="Times New Roman"/>
          <w:sz w:val="20"/>
        </w:rPr>
        <w:t>организации,</w:t>
      </w:r>
      <w:r w:rsidRPr="00F00A56">
        <w:rPr>
          <w:rFonts w:ascii="Times New Roman" w:eastAsia="Times New Roman" w:hAnsi="Times New Roman" w:cs="Times New Roman"/>
          <w:spacing w:val="-5"/>
          <w:sz w:val="20"/>
        </w:rPr>
        <w:t xml:space="preserve"> </w:t>
      </w:r>
      <w:r w:rsidRPr="00F00A56">
        <w:rPr>
          <w:rFonts w:ascii="Times New Roman" w:eastAsia="Times New Roman" w:hAnsi="Times New Roman" w:cs="Times New Roman"/>
          <w:sz w:val="20"/>
        </w:rPr>
        <w:t>должность,</w:t>
      </w:r>
      <w:r w:rsidRPr="00F00A56">
        <w:rPr>
          <w:rFonts w:ascii="Times New Roman" w:eastAsia="Times New Roman" w:hAnsi="Times New Roman" w:cs="Times New Roman"/>
          <w:spacing w:val="-6"/>
          <w:sz w:val="20"/>
        </w:rPr>
        <w:t xml:space="preserve"> </w:t>
      </w:r>
      <w:r w:rsidRPr="00F00A56">
        <w:rPr>
          <w:rFonts w:ascii="Times New Roman" w:eastAsia="Times New Roman" w:hAnsi="Times New Roman" w:cs="Times New Roman"/>
          <w:sz w:val="20"/>
        </w:rPr>
        <w:t>Ф.И.О.)</w:t>
      </w:r>
    </w:p>
    <w:p w14:paraId="3D7D7056" w14:textId="77777777" w:rsidR="00F00A56" w:rsidRPr="00F00A56" w:rsidRDefault="00F00A56" w:rsidP="00F00A56">
      <w:pPr>
        <w:widowControl w:val="0"/>
        <w:tabs>
          <w:tab w:val="left" w:pos="10237"/>
        </w:tabs>
        <w:autoSpaceDE w:val="0"/>
        <w:autoSpaceDN w:val="0"/>
        <w:spacing w:after="0" w:line="275" w:lineRule="exact"/>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При</w:t>
      </w:r>
      <w:r w:rsidRPr="00F00A56">
        <w:rPr>
          <w:rFonts w:ascii="Times New Roman" w:eastAsia="Times New Roman" w:hAnsi="Times New Roman" w:cs="Times New Roman"/>
          <w:spacing w:val="-3"/>
          <w:sz w:val="24"/>
          <w:szCs w:val="24"/>
        </w:rPr>
        <w:t xml:space="preserve"> </w:t>
      </w:r>
      <w:r w:rsidRPr="00F00A56">
        <w:rPr>
          <w:rFonts w:ascii="Times New Roman" w:eastAsia="Times New Roman" w:hAnsi="Times New Roman" w:cs="Times New Roman"/>
          <w:sz w:val="24"/>
          <w:szCs w:val="24"/>
        </w:rPr>
        <w:t xml:space="preserve">выполнении </w:t>
      </w:r>
      <w:r w:rsidRPr="00F00A56">
        <w:rPr>
          <w:rFonts w:ascii="Times New Roman" w:eastAsia="Times New Roman" w:hAnsi="Times New Roman" w:cs="Times New Roman"/>
          <w:sz w:val="24"/>
          <w:szCs w:val="24"/>
          <w:u w:val="single"/>
        </w:rPr>
        <w:t xml:space="preserve"> </w:t>
      </w:r>
      <w:r w:rsidRPr="00F00A56">
        <w:rPr>
          <w:rFonts w:ascii="Times New Roman" w:eastAsia="Times New Roman" w:hAnsi="Times New Roman" w:cs="Times New Roman"/>
          <w:sz w:val="24"/>
          <w:szCs w:val="24"/>
          <w:u w:val="single"/>
        </w:rPr>
        <w:tab/>
      </w:r>
    </w:p>
    <w:p w14:paraId="104B619F" w14:textId="77777777" w:rsidR="00F00A56" w:rsidRPr="00F00A56" w:rsidRDefault="00F00A56" w:rsidP="00F00A56">
      <w:pPr>
        <w:widowControl w:val="0"/>
        <w:autoSpaceDE w:val="0"/>
        <w:autoSpaceDN w:val="0"/>
        <w:spacing w:before="9" w:after="0" w:line="240" w:lineRule="auto"/>
        <w:rPr>
          <w:rFonts w:ascii="Times New Roman" w:eastAsia="Times New Roman" w:hAnsi="Times New Roman" w:cs="Times New Roman"/>
          <w:sz w:val="19"/>
          <w:szCs w:val="24"/>
        </w:rPr>
      </w:pPr>
      <w:r w:rsidRPr="00F00A56">
        <w:rPr>
          <w:rFonts w:ascii="Times New Roman" w:eastAsia="Times New Roman" w:hAnsi="Times New Roman" w:cs="Times New Roman"/>
          <w:noProof/>
          <w:sz w:val="24"/>
          <w:szCs w:val="24"/>
          <w:lang w:eastAsia="ru-RU"/>
        </w:rPr>
        <mc:AlternateContent>
          <mc:Choice Requires="wps">
            <w:drawing>
              <wp:anchor distT="0" distB="0" distL="0" distR="0" simplePos="0" relativeHeight="251664384" behindDoc="1" locked="0" layoutInCell="1" allowOverlap="1" wp14:anchorId="3820D0B6" wp14:editId="5DF3B546">
                <wp:simplePos x="0" y="0"/>
                <wp:positionH relativeFrom="page">
                  <wp:posOffset>1080135</wp:posOffset>
                </wp:positionH>
                <wp:positionV relativeFrom="paragraph">
                  <wp:posOffset>172720</wp:posOffset>
                </wp:positionV>
                <wp:extent cx="601789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7895" cy="1270"/>
                        </a:xfrm>
                        <a:custGeom>
                          <a:avLst/>
                          <a:gdLst>
                            <a:gd name="T0" fmla="+- 0 1701 1701"/>
                            <a:gd name="T1" fmla="*/ T0 w 9477"/>
                            <a:gd name="T2" fmla="+- 0 11178 1701"/>
                            <a:gd name="T3" fmla="*/ T2 w 9477"/>
                          </a:gdLst>
                          <a:ahLst/>
                          <a:cxnLst>
                            <a:cxn ang="0">
                              <a:pos x="T1" y="0"/>
                            </a:cxn>
                            <a:cxn ang="0">
                              <a:pos x="T3" y="0"/>
                            </a:cxn>
                          </a:cxnLst>
                          <a:rect l="0" t="0" r="r" b="b"/>
                          <a:pathLst>
                            <a:path w="9477">
                              <a:moveTo>
                                <a:pt x="0" y="0"/>
                              </a:moveTo>
                              <a:lnTo>
                                <a:pt x="9477" y="0"/>
                              </a:lnTo>
                            </a:path>
                          </a:pathLst>
                        </a:custGeom>
                        <a:noFill/>
                        <a:ln w="60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4C144" id="Freeform 4" o:spid="_x0000_s1026" style="position:absolute;margin-left:85.05pt;margin-top:13.6pt;width:473.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" path="m,l9477,e" filled="f" strokeweight=".16925mm">
                <v:path arrowok="t" o:connecttype="custom" o:connectlocs="0,0;6017895,0" o:connectangles="0,0"/>
                <w10:wrap type="topAndBottom" anchorx="page"/>
              </v:shape>
            </w:pict>
          </mc:Fallback>
        </mc:AlternateContent>
      </w:r>
    </w:p>
    <w:p w14:paraId="36ECC417" w14:textId="77777777" w:rsidR="00F00A56" w:rsidRPr="00F00A56" w:rsidRDefault="00F00A56" w:rsidP="00F00A56">
      <w:pPr>
        <w:widowControl w:val="0"/>
        <w:autoSpaceDE w:val="0"/>
        <w:autoSpaceDN w:val="0"/>
        <w:spacing w:after="0" w:line="202" w:lineRule="exact"/>
        <w:ind w:left="2550" w:right="2178"/>
        <w:jc w:val="center"/>
        <w:rPr>
          <w:rFonts w:ascii="Times New Roman" w:eastAsia="Times New Roman" w:hAnsi="Times New Roman" w:cs="Times New Roman"/>
          <w:sz w:val="20"/>
        </w:rPr>
      </w:pPr>
      <w:r w:rsidRPr="00F00A56">
        <w:rPr>
          <w:rFonts w:ascii="Times New Roman" w:eastAsia="Times New Roman" w:hAnsi="Times New Roman" w:cs="Times New Roman"/>
          <w:sz w:val="20"/>
        </w:rPr>
        <w:t>(описание</w:t>
      </w:r>
      <w:r w:rsidRPr="00F00A56">
        <w:rPr>
          <w:rFonts w:ascii="Times New Roman" w:eastAsia="Times New Roman" w:hAnsi="Times New Roman" w:cs="Times New Roman"/>
          <w:spacing w:val="-4"/>
          <w:sz w:val="20"/>
        </w:rPr>
        <w:t xml:space="preserve"> </w:t>
      </w:r>
      <w:r w:rsidRPr="00F00A56">
        <w:rPr>
          <w:rFonts w:ascii="Times New Roman" w:eastAsia="Times New Roman" w:hAnsi="Times New Roman" w:cs="Times New Roman"/>
          <w:sz w:val="20"/>
        </w:rPr>
        <w:t>действия,</w:t>
      </w:r>
      <w:r w:rsidRPr="00F00A56">
        <w:rPr>
          <w:rFonts w:ascii="Times New Roman" w:eastAsia="Times New Roman" w:hAnsi="Times New Roman" w:cs="Times New Roman"/>
          <w:spacing w:val="-3"/>
          <w:sz w:val="20"/>
        </w:rPr>
        <w:t xml:space="preserve"> </w:t>
      </w:r>
      <w:r w:rsidRPr="00F00A56">
        <w:rPr>
          <w:rFonts w:ascii="Times New Roman" w:eastAsia="Times New Roman" w:hAnsi="Times New Roman" w:cs="Times New Roman"/>
          <w:sz w:val="20"/>
        </w:rPr>
        <w:t>работ</w:t>
      </w:r>
      <w:r w:rsidRPr="00F00A56">
        <w:rPr>
          <w:rFonts w:ascii="Times New Roman" w:eastAsia="Times New Roman" w:hAnsi="Times New Roman" w:cs="Times New Roman"/>
          <w:spacing w:val="-2"/>
          <w:sz w:val="20"/>
        </w:rPr>
        <w:t xml:space="preserve"> </w:t>
      </w:r>
      <w:r w:rsidRPr="00F00A56">
        <w:rPr>
          <w:rFonts w:ascii="Times New Roman" w:eastAsia="Times New Roman" w:hAnsi="Times New Roman" w:cs="Times New Roman"/>
          <w:sz w:val="20"/>
        </w:rPr>
        <w:t>и</w:t>
      </w:r>
      <w:r w:rsidRPr="00F00A56">
        <w:rPr>
          <w:rFonts w:ascii="Times New Roman" w:eastAsia="Times New Roman" w:hAnsi="Times New Roman" w:cs="Times New Roman"/>
          <w:spacing w:val="-2"/>
          <w:sz w:val="20"/>
        </w:rPr>
        <w:t xml:space="preserve"> </w:t>
      </w:r>
      <w:r w:rsidRPr="00F00A56">
        <w:rPr>
          <w:rFonts w:ascii="Times New Roman" w:eastAsia="Times New Roman" w:hAnsi="Times New Roman" w:cs="Times New Roman"/>
          <w:sz w:val="20"/>
        </w:rPr>
        <w:t>т.д.)</w:t>
      </w:r>
    </w:p>
    <w:p w14:paraId="342B6A17" w14:textId="77777777" w:rsidR="00F00A56" w:rsidRPr="00F00A56" w:rsidRDefault="00F00A56" w:rsidP="00F00A56">
      <w:pPr>
        <w:widowControl w:val="0"/>
        <w:tabs>
          <w:tab w:val="left" w:pos="10251"/>
        </w:tabs>
        <w:autoSpaceDE w:val="0"/>
        <w:autoSpaceDN w:val="0"/>
        <w:spacing w:after="0" w:line="275" w:lineRule="exact"/>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Допустил</w:t>
      </w:r>
      <w:r w:rsidRPr="00F00A56">
        <w:rPr>
          <w:rFonts w:ascii="Times New Roman" w:eastAsia="Times New Roman" w:hAnsi="Times New Roman" w:cs="Times New Roman"/>
          <w:spacing w:val="-8"/>
          <w:sz w:val="24"/>
          <w:szCs w:val="24"/>
        </w:rPr>
        <w:t xml:space="preserve"> </w:t>
      </w:r>
      <w:r w:rsidRPr="00F00A56">
        <w:rPr>
          <w:rFonts w:ascii="Times New Roman" w:eastAsia="Times New Roman" w:hAnsi="Times New Roman" w:cs="Times New Roman"/>
          <w:sz w:val="24"/>
          <w:szCs w:val="24"/>
        </w:rPr>
        <w:t>нарушение:</w:t>
      </w:r>
      <w:r w:rsidRPr="00F00A56">
        <w:rPr>
          <w:rFonts w:ascii="Times New Roman" w:eastAsia="Times New Roman" w:hAnsi="Times New Roman" w:cs="Times New Roman"/>
          <w:spacing w:val="-6"/>
          <w:sz w:val="24"/>
          <w:szCs w:val="24"/>
        </w:rPr>
        <w:t xml:space="preserve"> </w:t>
      </w:r>
      <w:r w:rsidRPr="00F00A56">
        <w:rPr>
          <w:rFonts w:ascii="Times New Roman" w:eastAsia="Times New Roman" w:hAnsi="Times New Roman" w:cs="Times New Roman"/>
          <w:sz w:val="24"/>
          <w:szCs w:val="24"/>
        </w:rPr>
        <w:t>_</w:t>
      </w:r>
      <w:r w:rsidRPr="00F00A56">
        <w:rPr>
          <w:rFonts w:ascii="Times New Roman" w:eastAsia="Times New Roman" w:hAnsi="Times New Roman" w:cs="Times New Roman"/>
          <w:sz w:val="24"/>
          <w:szCs w:val="24"/>
          <w:u w:val="single"/>
        </w:rPr>
        <w:t xml:space="preserve"> </w:t>
      </w:r>
      <w:r w:rsidRPr="00F00A56">
        <w:rPr>
          <w:rFonts w:ascii="Times New Roman" w:eastAsia="Times New Roman" w:hAnsi="Times New Roman" w:cs="Times New Roman"/>
          <w:sz w:val="24"/>
          <w:szCs w:val="24"/>
          <w:u w:val="single"/>
        </w:rPr>
        <w:tab/>
      </w:r>
    </w:p>
    <w:p w14:paraId="0091D5FE" w14:textId="77777777" w:rsidR="00F00A56" w:rsidRPr="00F00A56" w:rsidRDefault="00F00A56" w:rsidP="00F00A56">
      <w:pPr>
        <w:widowControl w:val="0"/>
        <w:autoSpaceDE w:val="0"/>
        <w:autoSpaceDN w:val="0"/>
        <w:spacing w:before="8" w:after="0" w:line="240" w:lineRule="auto"/>
        <w:rPr>
          <w:rFonts w:ascii="Times New Roman" w:eastAsia="Times New Roman" w:hAnsi="Times New Roman" w:cs="Times New Roman"/>
          <w:sz w:val="19"/>
          <w:szCs w:val="24"/>
        </w:rPr>
      </w:pPr>
      <w:r w:rsidRPr="00F00A56">
        <w:rPr>
          <w:rFonts w:ascii="Times New Roman" w:eastAsia="Times New Roman" w:hAnsi="Times New Roman" w:cs="Times New Roman"/>
          <w:noProof/>
          <w:sz w:val="24"/>
          <w:szCs w:val="24"/>
          <w:lang w:eastAsia="ru-RU"/>
        </w:rPr>
        <mc:AlternateContent>
          <mc:Choice Requires="wps">
            <w:drawing>
              <wp:anchor distT="0" distB="0" distL="0" distR="0" simplePos="0" relativeHeight="251665408" behindDoc="1" locked="0" layoutInCell="1" allowOverlap="1" wp14:anchorId="697E327E" wp14:editId="2963F37A">
                <wp:simplePos x="0" y="0"/>
                <wp:positionH relativeFrom="page">
                  <wp:posOffset>1080135</wp:posOffset>
                </wp:positionH>
                <wp:positionV relativeFrom="paragraph">
                  <wp:posOffset>172085</wp:posOffset>
                </wp:positionV>
                <wp:extent cx="601662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6625" cy="1270"/>
                        </a:xfrm>
                        <a:custGeom>
                          <a:avLst/>
                          <a:gdLst>
                            <a:gd name="T0" fmla="+- 0 1701 1701"/>
                            <a:gd name="T1" fmla="*/ T0 w 9475"/>
                            <a:gd name="T2" fmla="+- 0 11176 1701"/>
                            <a:gd name="T3" fmla="*/ T2 w 9475"/>
                          </a:gdLst>
                          <a:ahLst/>
                          <a:cxnLst>
                            <a:cxn ang="0">
                              <a:pos x="T1" y="0"/>
                            </a:cxn>
                            <a:cxn ang="0">
                              <a:pos x="T3" y="0"/>
                            </a:cxn>
                          </a:cxnLst>
                          <a:rect l="0" t="0" r="r" b="b"/>
                          <a:pathLst>
                            <a:path w="9475">
                              <a:moveTo>
                                <a:pt x="0" y="0"/>
                              </a:moveTo>
                              <a:lnTo>
                                <a:pt x="9475" y="0"/>
                              </a:lnTo>
                            </a:path>
                          </a:pathLst>
                        </a:custGeom>
                        <a:noFill/>
                        <a:ln w="60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CEBC6" id="Freeform 3" o:spid="_x0000_s1026" style="position:absolute;margin-left:85.05pt;margin-top:13.55pt;width:473.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" path="m,l9475,e" filled="f" strokeweight=".16925mm">
                <v:path arrowok="t" o:connecttype="custom" o:connectlocs="0,0;6016625,0" o:connectangles="0,0"/>
                <w10:wrap type="topAndBottom" anchorx="page"/>
              </v:shape>
            </w:pict>
          </mc:Fallback>
        </mc:AlternateContent>
      </w:r>
      <w:r w:rsidRPr="00F00A56">
        <w:rPr>
          <w:rFonts w:ascii="Times New Roman" w:eastAsia="Times New Roman" w:hAnsi="Times New Roman" w:cs="Times New Roman"/>
          <w:noProof/>
          <w:sz w:val="24"/>
          <w:szCs w:val="24"/>
          <w:lang w:eastAsia="ru-RU"/>
        </w:rPr>
        <mc:AlternateContent>
          <mc:Choice Requires="wps">
            <w:drawing>
              <wp:anchor distT="0" distB="0" distL="0" distR="0" simplePos="0" relativeHeight="251666432" behindDoc="1" locked="0" layoutInCell="1" allowOverlap="1" wp14:anchorId="7A8051C7" wp14:editId="27CE43EB">
                <wp:simplePos x="0" y="0"/>
                <wp:positionH relativeFrom="page">
                  <wp:posOffset>1080135</wp:posOffset>
                </wp:positionH>
                <wp:positionV relativeFrom="paragraph">
                  <wp:posOffset>346710</wp:posOffset>
                </wp:positionV>
                <wp:extent cx="60178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7895" cy="1270"/>
                        </a:xfrm>
                        <a:custGeom>
                          <a:avLst/>
                          <a:gdLst>
                            <a:gd name="T0" fmla="+- 0 1701 1701"/>
                            <a:gd name="T1" fmla="*/ T0 w 9477"/>
                            <a:gd name="T2" fmla="+- 0 11178 1701"/>
                            <a:gd name="T3" fmla="*/ T2 w 9477"/>
                          </a:gdLst>
                          <a:ahLst/>
                          <a:cxnLst>
                            <a:cxn ang="0">
                              <a:pos x="T1" y="0"/>
                            </a:cxn>
                            <a:cxn ang="0">
                              <a:pos x="T3" y="0"/>
                            </a:cxn>
                          </a:cxnLst>
                          <a:rect l="0" t="0" r="r" b="b"/>
                          <a:pathLst>
                            <a:path w="9477">
                              <a:moveTo>
                                <a:pt x="0" y="0"/>
                              </a:moveTo>
                              <a:lnTo>
                                <a:pt x="9477" y="0"/>
                              </a:lnTo>
                            </a:path>
                          </a:pathLst>
                        </a:custGeom>
                        <a:noFill/>
                        <a:ln w="60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8F54" id="Freeform 2" o:spid="_x0000_s1026" style="position:absolute;margin-left:85.05pt;margin-top:27.3pt;width:473.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" path="m,l9477,e" filled="f" strokeweight=".16925mm">
                <v:path arrowok="t" o:connecttype="custom" o:connectlocs="0,0;6017895,0" o:connectangles="0,0"/>
                <w10:wrap type="topAndBottom" anchorx="page"/>
              </v:shape>
            </w:pict>
          </mc:Fallback>
        </mc:AlternateContent>
      </w:r>
    </w:p>
    <w:p w14:paraId="75CB1862" w14:textId="77777777" w:rsidR="00F00A56" w:rsidRPr="00F00A56" w:rsidRDefault="00F00A56" w:rsidP="00F00A56">
      <w:pPr>
        <w:widowControl w:val="0"/>
        <w:autoSpaceDE w:val="0"/>
        <w:autoSpaceDN w:val="0"/>
        <w:spacing w:before="2" w:after="0" w:line="240" w:lineRule="auto"/>
        <w:rPr>
          <w:rFonts w:ascii="Times New Roman" w:eastAsia="Times New Roman" w:hAnsi="Times New Roman" w:cs="Times New Roman"/>
          <w:sz w:val="17"/>
          <w:szCs w:val="24"/>
        </w:rPr>
      </w:pPr>
    </w:p>
    <w:p w14:paraId="0B7360C4" w14:textId="77777777" w:rsidR="00F00A56" w:rsidRPr="00F00A56" w:rsidRDefault="00F00A56" w:rsidP="00F00A56">
      <w:pPr>
        <w:widowControl w:val="0"/>
        <w:autoSpaceDE w:val="0"/>
        <w:autoSpaceDN w:val="0"/>
        <w:spacing w:after="0" w:line="181" w:lineRule="exact"/>
        <w:ind w:left="701"/>
        <w:rPr>
          <w:rFonts w:ascii="Times New Roman" w:eastAsia="Times New Roman" w:hAnsi="Times New Roman" w:cs="Times New Roman"/>
          <w:sz w:val="18"/>
        </w:rPr>
      </w:pPr>
      <w:r w:rsidRPr="00F00A56">
        <w:rPr>
          <w:rFonts w:ascii="Times New Roman" w:eastAsia="Times New Roman" w:hAnsi="Times New Roman" w:cs="Times New Roman"/>
          <w:sz w:val="18"/>
        </w:rPr>
        <w:t>(указать</w:t>
      </w:r>
      <w:r w:rsidRPr="00F00A56">
        <w:rPr>
          <w:rFonts w:ascii="Times New Roman" w:eastAsia="Times New Roman" w:hAnsi="Times New Roman" w:cs="Times New Roman"/>
          <w:spacing w:val="-3"/>
          <w:sz w:val="18"/>
        </w:rPr>
        <w:t xml:space="preserve"> </w:t>
      </w:r>
      <w:r w:rsidRPr="00F00A56">
        <w:rPr>
          <w:rFonts w:ascii="Times New Roman" w:eastAsia="Times New Roman" w:hAnsi="Times New Roman" w:cs="Times New Roman"/>
          <w:sz w:val="18"/>
        </w:rPr>
        <w:t>сущность</w:t>
      </w:r>
      <w:r w:rsidRPr="00F00A56">
        <w:rPr>
          <w:rFonts w:ascii="Times New Roman" w:eastAsia="Times New Roman" w:hAnsi="Times New Roman" w:cs="Times New Roman"/>
          <w:spacing w:val="-3"/>
          <w:sz w:val="18"/>
        </w:rPr>
        <w:t xml:space="preserve"> </w:t>
      </w:r>
      <w:r w:rsidRPr="00F00A56">
        <w:rPr>
          <w:rFonts w:ascii="Times New Roman" w:eastAsia="Times New Roman" w:hAnsi="Times New Roman" w:cs="Times New Roman"/>
          <w:sz w:val="18"/>
        </w:rPr>
        <w:t>нарушения,</w:t>
      </w:r>
      <w:r w:rsidRPr="00F00A56">
        <w:rPr>
          <w:rFonts w:ascii="Times New Roman" w:eastAsia="Times New Roman" w:hAnsi="Times New Roman" w:cs="Times New Roman"/>
          <w:spacing w:val="-3"/>
          <w:sz w:val="18"/>
        </w:rPr>
        <w:t xml:space="preserve"> </w:t>
      </w:r>
      <w:r w:rsidRPr="00F00A56">
        <w:rPr>
          <w:rFonts w:ascii="Times New Roman" w:eastAsia="Times New Roman" w:hAnsi="Times New Roman" w:cs="Times New Roman"/>
          <w:sz w:val="18"/>
        </w:rPr>
        <w:t>а</w:t>
      </w:r>
      <w:r w:rsidRPr="00F00A56">
        <w:rPr>
          <w:rFonts w:ascii="Times New Roman" w:eastAsia="Times New Roman" w:hAnsi="Times New Roman" w:cs="Times New Roman"/>
          <w:spacing w:val="-4"/>
          <w:sz w:val="18"/>
        </w:rPr>
        <w:t xml:space="preserve"> </w:t>
      </w:r>
      <w:r w:rsidRPr="00F00A56">
        <w:rPr>
          <w:rFonts w:ascii="Times New Roman" w:eastAsia="Times New Roman" w:hAnsi="Times New Roman" w:cs="Times New Roman"/>
          <w:sz w:val="18"/>
        </w:rPr>
        <w:t>также какие</w:t>
      </w:r>
      <w:r w:rsidRPr="00F00A56">
        <w:rPr>
          <w:rFonts w:ascii="Times New Roman" w:eastAsia="Times New Roman" w:hAnsi="Times New Roman" w:cs="Times New Roman"/>
          <w:spacing w:val="-4"/>
          <w:sz w:val="18"/>
        </w:rPr>
        <w:t xml:space="preserve"> </w:t>
      </w:r>
      <w:r w:rsidRPr="00F00A56">
        <w:rPr>
          <w:rFonts w:ascii="Times New Roman" w:eastAsia="Times New Roman" w:hAnsi="Times New Roman" w:cs="Times New Roman"/>
          <w:sz w:val="18"/>
        </w:rPr>
        <w:t>нарушения</w:t>
      </w:r>
      <w:r w:rsidRPr="00F00A56">
        <w:rPr>
          <w:rFonts w:ascii="Times New Roman" w:eastAsia="Times New Roman" w:hAnsi="Times New Roman" w:cs="Times New Roman"/>
          <w:spacing w:val="-2"/>
          <w:sz w:val="18"/>
        </w:rPr>
        <w:t xml:space="preserve"> </w:t>
      </w:r>
      <w:r w:rsidRPr="00F00A56">
        <w:rPr>
          <w:rFonts w:ascii="Times New Roman" w:eastAsia="Times New Roman" w:hAnsi="Times New Roman" w:cs="Times New Roman"/>
          <w:sz w:val="18"/>
        </w:rPr>
        <w:t>требований</w:t>
      </w:r>
      <w:r w:rsidRPr="00F00A56">
        <w:rPr>
          <w:rFonts w:ascii="Times New Roman" w:eastAsia="Times New Roman" w:hAnsi="Times New Roman" w:cs="Times New Roman"/>
          <w:spacing w:val="-4"/>
          <w:sz w:val="18"/>
        </w:rPr>
        <w:t xml:space="preserve"> </w:t>
      </w:r>
      <w:r w:rsidRPr="00F00A56">
        <w:rPr>
          <w:rFonts w:ascii="Times New Roman" w:eastAsia="Times New Roman" w:hAnsi="Times New Roman" w:cs="Times New Roman"/>
          <w:sz w:val="18"/>
        </w:rPr>
        <w:t>законодательства,</w:t>
      </w:r>
      <w:r w:rsidRPr="00F00A56">
        <w:rPr>
          <w:rFonts w:ascii="Times New Roman" w:eastAsia="Times New Roman" w:hAnsi="Times New Roman" w:cs="Times New Roman"/>
          <w:spacing w:val="-3"/>
          <w:sz w:val="18"/>
        </w:rPr>
        <w:t xml:space="preserve"> </w:t>
      </w:r>
      <w:r w:rsidRPr="00F00A56">
        <w:rPr>
          <w:rFonts w:ascii="Times New Roman" w:eastAsia="Times New Roman" w:hAnsi="Times New Roman" w:cs="Times New Roman"/>
          <w:sz w:val="18"/>
        </w:rPr>
        <w:t>Договора,</w:t>
      </w:r>
      <w:r w:rsidRPr="00F00A56">
        <w:rPr>
          <w:rFonts w:ascii="Times New Roman" w:eastAsia="Times New Roman" w:hAnsi="Times New Roman" w:cs="Times New Roman"/>
          <w:spacing w:val="-3"/>
          <w:sz w:val="18"/>
        </w:rPr>
        <w:t xml:space="preserve"> </w:t>
      </w:r>
      <w:r w:rsidRPr="00F00A56">
        <w:rPr>
          <w:rFonts w:ascii="Times New Roman" w:eastAsia="Times New Roman" w:hAnsi="Times New Roman" w:cs="Times New Roman"/>
          <w:sz w:val="18"/>
        </w:rPr>
        <w:t>норм</w:t>
      </w:r>
      <w:r w:rsidRPr="00F00A56">
        <w:rPr>
          <w:rFonts w:ascii="Times New Roman" w:eastAsia="Times New Roman" w:hAnsi="Times New Roman" w:cs="Times New Roman"/>
          <w:spacing w:val="-4"/>
          <w:sz w:val="18"/>
        </w:rPr>
        <w:t xml:space="preserve"> </w:t>
      </w:r>
      <w:r w:rsidRPr="00F00A56">
        <w:rPr>
          <w:rFonts w:ascii="Times New Roman" w:eastAsia="Times New Roman" w:hAnsi="Times New Roman" w:cs="Times New Roman"/>
          <w:sz w:val="18"/>
        </w:rPr>
        <w:t>и</w:t>
      </w:r>
      <w:r w:rsidRPr="00F00A56">
        <w:rPr>
          <w:rFonts w:ascii="Times New Roman" w:eastAsia="Times New Roman" w:hAnsi="Times New Roman" w:cs="Times New Roman"/>
          <w:spacing w:val="-4"/>
          <w:sz w:val="18"/>
        </w:rPr>
        <w:t xml:space="preserve"> </w:t>
      </w:r>
      <w:r w:rsidRPr="00F00A56">
        <w:rPr>
          <w:rFonts w:ascii="Times New Roman" w:eastAsia="Times New Roman" w:hAnsi="Times New Roman" w:cs="Times New Roman"/>
          <w:sz w:val="18"/>
        </w:rPr>
        <w:t>правил,</w:t>
      </w:r>
      <w:r w:rsidRPr="00F00A56">
        <w:rPr>
          <w:rFonts w:ascii="Times New Roman" w:eastAsia="Times New Roman" w:hAnsi="Times New Roman" w:cs="Times New Roman"/>
          <w:spacing w:val="-3"/>
          <w:sz w:val="18"/>
        </w:rPr>
        <w:t xml:space="preserve"> </w:t>
      </w:r>
      <w:r w:rsidRPr="00F00A56">
        <w:rPr>
          <w:rFonts w:ascii="Times New Roman" w:eastAsia="Times New Roman" w:hAnsi="Times New Roman" w:cs="Times New Roman"/>
          <w:sz w:val="18"/>
        </w:rPr>
        <w:t>и</w:t>
      </w:r>
      <w:r w:rsidRPr="00F00A56">
        <w:rPr>
          <w:rFonts w:ascii="Times New Roman" w:eastAsia="Times New Roman" w:hAnsi="Times New Roman" w:cs="Times New Roman"/>
          <w:spacing w:val="-4"/>
          <w:sz w:val="18"/>
        </w:rPr>
        <w:t xml:space="preserve"> </w:t>
      </w:r>
      <w:r w:rsidRPr="00F00A56">
        <w:rPr>
          <w:rFonts w:ascii="Times New Roman" w:eastAsia="Times New Roman" w:hAnsi="Times New Roman" w:cs="Times New Roman"/>
          <w:sz w:val="18"/>
        </w:rPr>
        <w:t>т.д.)</w:t>
      </w:r>
    </w:p>
    <w:p w14:paraId="6453F347" w14:textId="77777777" w:rsidR="00F00A56" w:rsidRPr="00F00A56" w:rsidRDefault="00F00A56" w:rsidP="00F00A56">
      <w:pPr>
        <w:widowControl w:val="0"/>
        <w:numPr>
          <w:ilvl w:val="0"/>
          <w:numId w:val="6"/>
        </w:numPr>
        <w:tabs>
          <w:tab w:val="left" w:pos="1508"/>
          <w:tab w:val="left" w:pos="5519"/>
          <w:tab w:val="left" w:pos="9270"/>
        </w:tabs>
        <w:autoSpaceDE w:val="0"/>
        <w:autoSpaceDN w:val="0"/>
        <w:spacing w:before="56" w:after="0" w:line="240" w:lineRule="auto"/>
        <w:ind w:hanging="241"/>
        <w:jc w:val="both"/>
        <w:rPr>
          <w:rFonts w:ascii="Times New Roman" w:eastAsia="Times New Roman" w:hAnsi="Times New Roman" w:cs="Times New Roman"/>
          <w:sz w:val="24"/>
        </w:rPr>
      </w:pPr>
      <w:r w:rsidRPr="00F00A56">
        <w:rPr>
          <w:rFonts w:ascii="Times New Roman" w:eastAsia="Times New Roman" w:hAnsi="Times New Roman" w:cs="Times New Roman"/>
          <w:sz w:val="24"/>
          <w:u w:val="single"/>
        </w:rPr>
        <w:t xml:space="preserve"> </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0"/>
        </w:rPr>
        <w:t>(подпись) /</w:t>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rPr>
        <w:t>/</w:t>
      </w:r>
    </w:p>
    <w:p w14:paraId="03A8CDDA" w14:textId="77777777" w:rsidR="00F00A56" w:rsidRPr="00F00A56" w:rsidRDefault="00F00A56" w:rsidP="00F00A56">
      <w:pPr>
        <w:widowControl w:val="0"/>
        <w:numPr>
          <w:ilvl w:val="0"/>
          <w:numId w:val="6"/>
        </w:numPr>
        <w:tabs>
          <w:tab w:val="left" w:pos="1469"/>
          <w:tab w:val="left" w:pos="5504"/>
          <w:tab w:val="left" w:pos="9258"/>
        </w:tabs>
        <w:autoSpaceDE w:val="0"/>
        <w:autoSpaceDN w:val="0"/>
        <w:spacing w:before="62" w:after="0" w:line="240" w:lineRule="auto"/>
        <w:ind w:left="1468" w:hanging="202"/>
        <w:jc w:val="both"/>
        <w:rPr>
          <w:rFonts w:ascii="Times New Roman" w:eastAsia="Times New Roman" w:hAnsi="Times New Roman" w:cs="Times New Roman"/>
          <w:sz w:val="20"/>
        </w:rPr>
      </w:pPr>
      <w:r w:rsidRPr="00F00A56">
        <w:rPr>
          <w:rFonts w:ascii="Times New Roman" w:eastAsia="Times New Roman" w:hAnsi="Times New Roman" w:cs="Times New Roman"/>
          <w:w w:val="99"/>
          <w:sz w:val="20"/>
          <w:u w:val="single"/>
        </w:rPr>
        <w:t xml:space="preserve"> </w:t>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rPr>
        <w:t>(подпись)</w:t>
      </w:r>
      <w:r w:rsidRPr="00F00A56">
        <w:rPr>
          <w:rFonts w:ascii="Times New Roman" w:eastAsia="Times New Roman" w:hAnsi="Times New Roman" w:cs="Times New Roman"/>
          <w:spacing w:val="6"/>
          <w:sz w:val="20"/>
        </w:rPr>
        <w:t xml:space="preserve"> </w:t>
      </w:r>
      <w:r w:rsidRPr="00F00A56">
        <w:rPr>
          <w:rFonts w:ascii="Times New Roman" w:eastAsia="Times New Roman" w:hAnsi="Times New Roman" w:cs="Times New Roman"/>
          <w:sz w:val="20"/>
        </w:rPr>
        <w:t>/</w:t>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rPr>
        <w:t>_/</w:t>
      </w:r>
    </w:p>
    <w:p w14:paraId="7DEDDC9D" w14:textId="77777777" w:rsidR="00F00A56" w:rsidRPr="00F00A56" w:rsidRDefault="00F00A56" w:rsidP="00F00A56">
      <w:pPr>
        <w:widowControl w:val="0"/>
        <w:numPr>
          <w:ilvl w:val="0"/>
          <w:numId w:val="6"/>
        </w:numPr>
        <w:tabs>
          <w:tab w:val="left" w:pos="1469"/>
          <w:tab w:val="left" w:pos="5506"/>
          <w:tab w:val="left" w:pos="9358"/>
        </w:tabs>
        <w:autoSpaceDE w:val="0"/>
        <w:autoSpaceDN w:val="0"/>
        <w:spacing w:before="58" w:after="0" w:line="240" w:lineRule="auto"/>
        <w:ind w:left="1468" w:hanging="202"/>
        <w:jc w:val="both"/>
        <w:rPr>
          <w:rFonts w:ascii="Times New Roman" w:eastAsia="Times New Roman" w:hAnsi="Times New Roman" w:cs="Times New Roman"/>
          <w:sz w:val="20"/>
        </w:rPr>
      </w:pPr>
      <w:r w:rsidRPr="00F00A56">
        <w:rPr>
          <w:rFonts w:ascii="Times New Roman" w:eastAsia="Times New Roman" w:hAnsi="Times New Roman" w:cs="Times New Roman"/>
          <w:w w:val="99"/>
          <w:sz w:val="20"/>
          <w:u w:val="single"/>
        </w:rPr>
        <w:t xml:space="preserve"> </w:t>
      </w:r>
      <w:r w:rsidRPr="00F00A56">
        <w:rPr>
          <w:rFonts w:ascii="Times New Roman" w:eastAsia="Times New Roman" w:hAnsi="Times New Roman" w:cs="Times New Roman"/>
          <w:sz w:val="20"/>
          <w:u w:val="single"/>
        </w:rPr>
        <w:tab/>
      </w:r>
      <w:r w:rsidRPr="00F00A56">
        <w:rPr>
          <w:rFonts w:ascii="Times New Roman" w:eastAsia="Times New Roman" w:hAnsi="Times New Roman" w:cs="Times New Roman"/>
          <w:sz w:val="20"/>
        </w:rPr>
        <w:t>(подпись)</w:t>
      </w:r>
      <w:r w:rsidRPr="00F00A56">
        <w:rPr>
          <w:rFonts w:ascii="Times New Roman" w:eastAsia="Times New Roman" w:hAnsi="Times New Roman" w:cs="Times New Roman"/>
          <w:spacing w:val="14"/>
          <w:sz w:val="20"/>
        </w:rPr>
        <w:t xml:space="preserve"> </w:t>
      </w:r>
      <w:r w:rsidRPr="00F00A56">
        <w:rPr>
          <w:rFonts w:ascii="Times New Roman" w:eastAsia="Times New Roman" w:hAnsi="Times New Roman" w:cs="Times New Roman"/>
          <w:sz w:val="24"/>
        </w:rPr>
        <w:t>/</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4"/>
        </w:rPr>
        <w:t>/</w:t>
      </w:r>
    </w:p>
    <w:p w14:paraId="29356A9F" w14:textId="77777777" w:rsidR="00F00A56" w:rsidRPr="00F00A56" w:rsidRDefault="00F00A56" w:rsidP="00F00A56">
      <w:pPr>
        <w:widowControl w:val="0"/>
        <w:autoSpaceDE w:val="0"/>
        <w:autoSpaceDN w:val="0"/>
        <w:spacing w:before="2" w:after="0" w:line="240" w:lineRule="auto"/>
        <w:rPr>
          <w:rFonts w:ascii="Times New Roman" w:eastAsia="Times New Roman" w:hAnsi="Times New Roman" w:cs="Times New Roman"/>
          <w:sz w:val="29"/>
          <w:szCs w:val="24"/>
        </w:rPr>
      </w:pPr>
    </w:p>
    <w:p w14:paraId="01482BB5" w14:textId="77777777" w:rsidR="00F00A56" w:rsidRPr="00F00A56" w:rsidRDefault="00F00A56" w:rsidP="00F00A56">
      <w:pPr>
        <w:widowControl w:val="0"/>
        <w:autoSpaceDE w:val="0"/>
        <w:autoSpaceDN w:val="0"/>
        <w:spacing w:before="1" w:after="0" w:line="240" w:lineRule="auto"/>
        <w:ind w:left="701"/>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С</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актом</w:t>
      </w:r>
      <w:r w:rsidRPr="00F00A56">
        <w:rPr>
          <w:rFonts w:ascii="Times New Roman" w:eastAsia="Times New Roman" w:hAnsi="Times New Roman" w:cs="Times New Roman"/>
          <w:spacing w:val="-2"/>
          <w:sz w:val="24"/>
          <w:szCs w:val="24"/>
        </w:rPr>
        <w:t xml:space="preserve"> </w:t>
      </w:r>
      <w:r w:rsidRPr="00F00A56">
        <w:rPr>
          <w:rFonts w:ascii="Times New Roman" w:eastAsia="Times New Roman" w:hAnsi="Times New Roman" w:cs="Times New Roman"/>
          <w:sz w:val="24"/>
          <w:szCs w:val="24"/>
        </w:rPr>
        <w:t>ознакомлен</w:t>
      </w:r>
    </w:p>
    <w:p w14:paraId="48C17F58" w14:textId="77777777" w:rsidR="00F00A56" w:rsidRPr="00F00A56" w:rsidRDefault="00F00A56" w:rsidP="00F00A56">
      <w:pPr>
        <w:widowControl w:val="0"/>
        <w:tabs>
          <w:tab w:val="left" w:pos="5733"/>
          <w:tab w:val="left" w:pos="10037"/>
        </w:tabs>
        <w:autoSpaceDE w:val="0"/>
        <w:autoSpaceDN w:val="0"/>
        <w:spacing w:after="0" w:line="240" w:lineRule="auto"/>
        <w:ind w:left="701"/>
        <w:rPr>
          <w:rFonts w:ascii="Times New Roman" w:eastAsia="Times New Roman" w:hAnsi="Times New Roman" w:cs="Times New Roman"/>
          <w:sz w:val="20"/>
        </w:rPr>
      </w:pPr>
      <w:r w:rsidRPr="00F00A56">
        <w:rPr>
          <w:rFonts w:ascii="Times New Roman" w:eastAsia="Times New Roman" w:hAnsi="Times New Roman" w:cs="Times New Roman"/>
          <w:sz w:val="24"/>
        </w:rPr>
        <w:t>*</w:t>
      </w:r>
      <w:r w:rsidRPr="00F00A56">
        <w:rPr>
          <w:rFonts w:ascii="Times New Roman" w:eastAsia="Times New Roman" w:hAnsi="Times New Roman" w:cs="Times New Roman"/>
          <w:sz w:val="24"/>
          <w:u w:val="single"/>
        </w:rPr>
        <w:tab/>
      </w:r>
      <w:r w:rsidRPr="00F00A56">
        <w:rPr>
          <w:rFonts w:ascii="Times New Roman" w:eastAsia="Times New Roman" w:hAnsi="Times New Roman" w:cs="Times New Roman"/>
          <w:sz w:val="20"/>
        </w:rPr>
        <w:t>(подпись)</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w w:val="99"/>
          <w:sz w:val="20"/>
          <w:u w:val="single"/>
        </w:rPr>
        <w:t xml:space="preserve"> </w:t>
      </w:r>
      <w:r w:rsidRPr="00F00A56">
        <w:rPr>
          <w:rFonts w:ascii="Times New Roman" w:eastAsia="Times New Roman" w:hAnsi="Times New Roman" w:cs="Times New Roman"/>
          <w:sz w:val="20"/>
          <w:u w:val="single"/>
        </w:rPr>
        <w:tab/>
      </w:r>
    </w:p>
    <w:p w14:paraId="423F1C7A" w14:textId="4FA210EB" w:rsidR="00F00A56" w:rsidRDefault="00F00A56" w:rsidP="00F00A56">
      <w:pPr>
        <w:widowControl w:val="0"/>
        <w:autoSpaceDE w:val="0"/>
        <w:autoSpaceDN w:val="0"/>
        <w:spacing w:before="37" w:after="0" w:line="242" w:lineRule="auto"/>
        <w:ind w:left="701" w:right="185" w:firstLine="673"/>
        <w:jc w:val="both"/>
        <w:rPr>
          <w:rFonts w:ascii="Times New Roman" w:eastAsia="Times New Roman" w:hAnsi="Times New Roman" w:cs="Times New Roman"/>
          <w:sz w:val="20"/>
        </w:rPr>
      </w:pPr>
      <w:r w:rsidRPr="00F00A56">
        <w:rPr>
          <w:rFonts w:ascii="Times New Roman" w:eastAsia="Times New Roman" w:hAnsi="Times New Roman" w:cs="Times New Roman"/>
          <w:sz w:val="20"/>
        </w:rPr>
        <w:t>*В случае отказа лица, совершившего нарушение, от подписания акта об этом делается отметка «От</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подписи</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об</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ознакомлении</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с</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настоящим</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актом</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(должность,</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профессия,</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Ф.И.О.)</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отказался»,</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после</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чего</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составители</w:t>
      </w:r>
      <w:r w:rsidRPr="00F00A56">
        <w:rPr>
          <w:rFonts w:ascii="Times New Roman" w:eastAsia="Times New Roman" w:hAnsi="Times New Roman" w:cs="Times New Roman"/>
          <w:spacing w:val="-13"/>
          <w:sz w:val="20"/>
        </w:rPr>
        <w:t xml:space="preserve"> </w:t>
      </w:r>
      <w:r w:rsidRPr="00F00A56">
        <w:rPr>
          <w:rFonts w:ascii="Times New Roman" w:eastAsia="Times New Roman" w:hAnsi="Times New Roman" w:cs="Times New Roman"/>
          <w:sz w:val="20"/>
        </w:rPr>
        <w:t>акта</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расписываются</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еще</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раз.</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Один</w:t>
      </w:r>
      <w:r w:rsidRPr="00F00A56">
        <w:rPr>
          <w:rFonts w:ascii="Times New Roman" w:eastAsia="Times New Roman" w:hAnsi="Times New Roman" w:cs="Times New Roman"/>
          <w:spacing w:val="-12"/>
          <w:sz w:val="20"/>
        </w:rPr>
        <w:t xml:space="preserve"> </w:t>
      </w:r>
      <w:r w:rsidRPr="00F00A56">
        <w:rPr>
          <w:rFonts w:ascii="Times New Roman" w:eastAsia="Times New Roman" w:hAnsi="Times New Roman" w:cs="Times New Roman"/>
          <w:sz w:val="20"/>
        </w:rPr>
        <w:t>экземпляр</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акта</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выдается</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нарушителю</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под</w:t>
      </w:r>
      <w:r w:rsidRPr="00F00A56">
        <w:rPr>
          <w:rFonts w:ascii="Times New Roman" w:eastAsia="Times New Roman" w:hAnsi="Times New Roman" w:cs="Times New Roman"/>
          <w:spacing w:val="-12"/>
          <w:sz w:val="20"/>
        </w:rPr>
        <w:t xml:space="preserve"> </w:t>
      </w:r>
      <w:r w:rsidRPr="00F00A56">
        <w:rPr>
          <w:rFonts w:ascii="Times New Roman" w:eastAsia="Times New Roman" w:hAnsi="Times New Roman" w:cs="Times New Roman"/>
          <w:sz w:val="20"/>
        </w:rPr>
        <w:t>расписку.</w:t>
      </w:r>
      <w:r w:rsidRPr="00F00A56">
        <w:rPr>
          <w:rFonts w:ascii="Times New Roman" w:eastAsia="Times New Roman" w:hAnsi="Times New Roman" w:cs="Times New Roman"/>
          <w:spacing w:val="-11"/>
          <w:sz w:val="20"/>
        </w:rPr>
        <w:t xml:space="preserve"> </w:t>
      </w:r>
      <w:r w:rsidRPr="00F00A56">
        <w:rPr>
          <w:rFonts w:ascii="Times New Roman" w:eastAsia="Times New Roman" w:hAnsi="Times New Roman" w:cs="Times New Roman"/>
          <w:sz w:val="20"/>
        </w:rPr>
        <w:t>При</w:t>
      </w:r>
      <w:r w:rsidRPr="00F00A56">
        <w:rPr>
          <w:rFonts w:ascii="Times New Roman" w:eastAsia="Times New Roman" w:hAnsi="Times New Roman" w:cs="Times New Roman"/>
          <w:spacing w:val="-13"/>
          <w:sz w:val="20"/>
        </w:rPr>
        <w:t xml:space="preserve"> </w:t>
      </w:r>
      <w:r w:rsidRPr="00F00A56">
        <w:rPr>
          <w:rFonts w:ascii="Times New Roman" w:eastAsia="Times New Roman" w:hAnsi="Times New Roman" w:cs="Times New Roman"/>
          <w:sz w:val="20"/>
        </w:rPr>
        <w:t>отказе</w:t>
      </w:r>
      <w:r w:rsidRPr="00F00A56">
        <w:rPr>
          <w:rFonts w:ascii="Times New Roman" w:eastAsia="Times New Roman" w:hAnsi="Times New Roman" w:cs="Times New Roman"/>
          <w:spacing w:val="-47"/>
          <w:sz w:val="20"/>
        </w:rPr>
        <w:t xml:space="preserve"> </w:t>
      </w:r>
      <w:r w:rsidRPr="00F00A56">
        <w:rPr>
          <w:rFonts w:ascii="Times New Roman" w:eastAsia="Times New Roman" w:hAnsi="Times New Roman" w:cs="Times New Roman"/>
          <w:sz w:val="20"/>
        </w:rPr>
        <w:t>в получении акт направляется по почте. Скан акта направляется по электронной почте, указанной в Договоре.</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Направленный по электронной</w:t>
      </w:r>
      <w:r w:rsidRPr="00F00A56">
        <w:rPr>
          <w:rFonts w:ascii="Times New Roman" w:eastAsia="Times New Roman" w:hAnsi="Times New Roman" w:cs="Times New Roman"/>
          <w:spacing w:val="-2"/>
          <w:sz w:val="20"/>
        </w:rPr>
        <w:t xml:space="preserve"> </w:t>
      </w:r>
      <w:r w:rsidRPr="00F00A56">
        <w:rPr>
          <w:rFonts w:ascii="Times New Roman" w:eastAsia="Times New Roman" w:hAnsi="Times New Roman" w:cs="Times New Roman"/>
          <w:sz w:val="20"/>
        </w:rPr>
        <w:t>почте</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акт</w:t>
      </w:r>
      <w:r w:rsidRPr="00F00A56">
        <w:rPr>
          <w:rFonts w:ascii="Times New Roman" w:eastAsia="Times New Roman" w:hAnsi="Times New Roman" w:cs="Times New Roman"/>
          <w:spacing w:val="-3"/>
          <w:sz w:val="20"/>
        </w:rPr>
        <w:t xml:space="preserve"> </w:t>
      </w:r>
      <w:r w:rsidRPr="00F00A56">
        <w:rPr>
          <w:rFonts w:ascii="Times New Roman" w:eastAsia="Times New Roman" w:hAnsi="Times New Roman" w:cs="Times New Roman"/>
          <w:sz w:val="20"/>
        </w:rPr>
        <w:t>считается</w:t>
      </w:r>
      <w:r w:rsidRPr="00F00A56">
        <w:rPr>
          <w:rFonts w:ascii="Times New Roman" w:eastAsia="Times New Roman" w:hAnsi="Times New Roman" w:cs="Times New Roman"/>
          <w:spacing w:val="-2"/>
          <w:sz w:val="20"/>
        </w:rPr>
        <w:t xml:space="preserve"> </w:t>
      </w:r>
      <w:r w:rsidRPr="00F00A56">
        <w:rPr>
          <w:rFonts w:ascii="Times New Roman" w:eastAsia="Times New Roman" w:hAnsi="Times New Roman" w:cs="Times New Roman"/>
          <w:sz w:val="20"/>
        </w:rPr>
        <w:t>врученным нарушителю</w:t>
      </w:r>
      <w:r w:rsidRPr="00F00A56">
        <w:rPr>
          <w:rFonts w:ascii="Times New Roman" w:eastAsia="Times New Roman" w:hAnsi="Times New Roman" w:cs="Times New Roman"/>
          <w:spacing w:val="-1"/>
          <w:sz w:val="20"/>
        </w:rPr>
        <w:t xml:space="preserve"> </w:t>
      </w:r>
      <w:r w:rsidRPr="00F00A56">
        <w:rPr>
          <w:rFonts w:ascii="Times New Roman" w:eastAsia="Times New Roman" w:hAnsi="Times New Roman" w:cs="Times New Roman"/>
          <w:sz w:val="20"/>
        </w:rPr>
        <w:t>в</w:t>
      </w:r>
      <w:r w:rsidRPr="00F00A56">
        <w:rPr>
          <w:rFonts w:ascii="Times New Roman" w:eastAsia="Times New Roman" w:hAnsi="Times New Roman" w:cs="Times New Roman"/>
          <w:spacing w:val="-2"/>
          <w:sz w:val="20"/>
        </w:rPr>
        <w:t xml:space="preserve"> </w:t>
      </w:r>
      <w:r w:rsidRPr="00F00A56">
        <w:rPr>
          <w:rFonts w:ascii="Times New Roman" w:eastAsia="Times New Roman" w:hAnsi="Times New Roman" w:cs="Times New Roman"/>
          <w:sz w:val="20"/>
        </w:rPr>
        <w:t>день</w:t>
      </w:r>
      <w:r w:rsidRPr="00F00A56">
        <w:rPr>
          <w:rFonts w:ascii="Times New Roman" w:eastAsia="Times New Roman" w:hAnsi="Times New Roman" w:cs="Times New Roman"/>
          <w:spacing w:val="-2"/>
          <w:sz w:val="20"/>
        </w:rPr>
        <w:t xml:space="preserve"> </w:t>
      </w:r>
      <w:r w:rsidRPr="00F00A56">
        <w:rPr>
          <w:rFonts w:ascii="Times New Roman" w:eastAsia="Times New Roman" w:hAnsi="Times New Roman" w:cs="Times New Roman"/>
          <w:sz w:val="20"/>
        </w:rPr>
        <w:t>отправления.</w:t>
      </w:r>
    </w:p>
    <w:p w14:paraId="176FE3D6" w14:textId="77777777" w:rsidR="00F00A56" w:rsidRDefault="00F00A56">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4F858091" w14:textId="598AC407" w:rsidR="00F00A56" w:rsidRDefault="00F00A56">
      <w:pPr>
        <w:rPr>
          <w:rFonts w:ascii="Times New Roman" w:eastAsia="Times New Roman" w:hAnsi="Times New Roman" w:cs="Times New Roman"/>
          <w:sz w:val="20"/>
        </w:rPr>
      </w:pPr>
    </w:p>
    <w:p w14:paraId="3A6BD61A" w14:textId="77777777" w:rsidR="00F00A56" w:rsidRPr="00F00A56" w:rsidRDefault="00F00A56" w:rsidP="00F00A56">
      <w:pPr>
        <w:widowControl w:val="0"/>
        <w:autoSpaceDE w:val="0"/>
        <w:autoSpaceDN w:val="0"/>
        <w:spacing w:before="78" w:after="0" w:line="240" w:lineRule="auto"/>
        <w:ind w:left="5040"/>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Приложение</w:t>
      </w:r>
      <w:r w:rsidRPr="00F00A56">
        <w:rPr>
          <w:rFonts w:ascii="Times New Roman" w:eastAsia="Times New Roman" w:hAnsi="Times New Roman" w:cs="Times New Roman"/>
          <w:spacing w:val="15"/>
          <w:sz w:val="24"/>
          <w:szCs w:val="24"/>
        </w:rPr>
        <w:t xml:space="preserve"> </w:t>
      </w:r>
      <w:r w:rsidRPr="00F00A56">
        <w:rPr>
          <w:rFonts w:ascii="Times New Roman" w:eastAsia="Times New Roman" w:hAnsi="Times New Roman" w:cs="Times New Roman"/>
          <w:sz w:val="24"/>
          <w:szCs w:val="24"/>
        </w:rPr>
        <w:t>3</w:t>
      </w:r>
    </w:p>
    <w:p w14:paraId="560169CD" w14:textId="77777777" w:rsidR="00F00A56" w:rsidRPr="00F00A56" w:rsidRDefault="00F00A56" w:rsidP="00F00A56">
      <w:pPr>
        <w:widowControl w:val="0"/>
        <w:autoSpaceDE w:val="0"/>
        <w:autoSpaceDN w:val="0"/>
        <w:spacing w:before="98" w:after="0" w:line="240" w:lineRule="auto"/>
        <w:ind w:left="5093" w:right="296"/>
        <w:jc w:val="both"/>
        <w:rPr>
          <w:rFonts w:ascii="Times New Roman" w:eastAsia="Times New Roman" w:hAnsi="Times New Roman" w:cs="Times New Roman"/>
          <w:sz w:val="24"/>
          <w:szCs w:val="24"/>
        </w:rPr>
      </w:pPr>
      <w:r w:rsidRPr="00F00A56">
        <w:rPr>
          <w:rFonts w:ascii="Times New Roman" w:eastAsia="Times New Roman" w:hAnsi="Times New Roman" w:cs="Times New Roman"/>
          <w:sz w:val="24"/>
          <w:szCs w:val="24"/>
        </w:rPr>
        <w:t>к</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Положению о порядке</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размещения</w:t>
      </w:r>
      <w:r w:rsidRPr="00F00A56">
        <w:rPr>
          <w:rFonts w:ascii="Times New Roman" w:eastAsia="Times New Roman" w:hAnsi="Times New Roman" w:cs="Times New Roman"/>
          <w:spacing w:val="1"/>
          <w:sz w:val="24"/>
          <w:szCs w:val="24"/>
        </w:rPr>
        <w:t xml:space="preserve"> и эксплуатации </w:t>
      </w:r>
      <w:r w:rsidRPr="00F00A56">
        <w:rPr>
          <w:rFonts w:ascii="Times New Roman" w:eastAsia="Times New Roman" w:hAnsi="Times New Roman" w:cs="Times New Roman"/>
          <w:sz w:val="24"/>
          <w:szCs w:val="24"/>
        </w:rPr>
        <w:t>нестационарных</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торговых</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объектов</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на</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территории</w:t>
      </w:r>
      <w:r w:rsidRPr="00F00A56">
        <w:rPr>
          <w:rFonts w:ascii="Times New Roman" w:eastAsia="Times New Roman" w:hAnsi="Times New Roman" w:cs="Times New Roman"/>
          <w:spacing w:val="1"/>
          <w:sz w:val="24"/>
          <w:szCs w:val="24"/>
        </w:rPr>
        <w:t xml:space="preserve"> </w:t>
      </w:r>
      <w:r w:rsidRPr="00F00A56">
        <w:rPr>
          <w:rFonts w:ascii="Times New Roman" w:eastAsia="Times New Roman" w:hAnsi="Times New Roman" w:cs="Times New Roman"/>
          <w:sz w:val="24"/>
          <w:szCs w:val="24"/>
        </w:rPr>
        <w:t>городского округа Лобня Московской</w:t>
      </w:r>
      <w:r w:rsidRPr="00F00A56">
        <w:rPr>
          <w:rFonts w:ascii="Times New Roman" w:eastAsia="Times New Roman" w:hAnsi="Times New Roman" w:cs="Times New Roman"/>
          <w:spacing w:val="5"/>
          <w:sz w:val="24"/>
          <w:szCs w:val="24"/>
        </w:rPr>
        <w:t xml:space="preserve"> </w:t>
      </w:r>
      <w:r w:rsidRPr="00F00A56">
        <w:rPr>
          <w:rFonts w:ascii="Times New Roman" w:eastAsia="Times New Roman" w:hAnsi="Times New Roman" w:cs="Times New Roman"/>
          <w:sz w:val="24"/>
          <w:szCs w:val="24"/>
        </w:rPr>
        <w:t>области</w:t>
      </w:r>
    </w:p>
    <w:p w14:paraId="0F44CCD2" w14:textId="77777777" w:rsidR="00F00A56" w:rsidRPr="00F00A56" w:rsidRDefault="00F00A56" w:rsidP="00F00A56">
      <w:pPr>
        <w:widowControl w:val="0"/>
        <w:autoSpaceDE w:val="0"/>
        <w:autoSpaceDN w:val="0"/>
        <w:spacing w:before="98" w:after="0" w:line="240" w:lineRule="auto"/>
        <w:ind w:left="5093" w:right="296"/>
        <w:jc w:val="both"/>
        <w:rPr>
          <w:rFonts w:ascii="Times New Roman" w:eastAsia="Times New Roman" w:hAnsi="Times New Roman" w:cs="Times New Roman"/>
          <w:sz w:val="24"/>
          <w:szCs w:val="24"/>
        </w:rPr>
      </w:pPr>
    </w:p>
    <w:p w14:paraId="5D72449E" w14:textId="77777777" w:rsidR="00F00A56" w:rsidRPr="00F00A56" w:rsidRDefault="00F00A56" w:rsidP="00F00A56">
      <w:pPr>
        <w:autoSpaceDE w:val="0"/>
        <w:spacing w:after="0" w:line="276" w:lineRule="auto"/>
        <w:ind w:firstLine="4536"/>
        <w:contextualSpacing/>
        <w:rPr>
          <w:rFonts w:ascii="Times New Roman" w:eastAsia="Times New Roman" w:hAnsi="Times New Roman" w:cs="Times New Roman"/>
          <w:sz w:val="26"/>
          <w:szCs w:val="26"/>
          <w:lang w:eastAsia="zh-CN" w:bidi="en-US"/>
        </w:rPr>
      </w:pPr>
      <w:r w:rsidRPr="00F00A56">
        <w:rPr>
          <w:rFonts w:ascii="Times New Roman" w:eastAsia="Times New Roman" w:hAnsi="Times New Roman" w:cs="Times New Roman"/>
          <w:sz w:val="26"/>
          <w:szCs w:val="26"/>
          <w:lang w:eastAsia="zh-CN" w:bidi="en-US"/>
        </w:rPr>
        <w:t>В Администрацию городского округа Лобня</w:t>
      </w:r>
    </w:p>
    <w:p w14:paraId="03BF4150" w14:textId="77777777" w:rsidR="00F00A56" w:rsidRPr="00F00A56" w:rsidRDefault="00F00A56" w:rsidP="00F00A56">
      <w:pPr>
        <w:widowControl w:val="0"/>
        <w:suppressAutoHyphens/>
        <w:autoSpaceDE w:val="0"/>
        <w:autoSpaceDN w:val="0"/>
        <w:spacing w:after="0" w:line="240" w:lineRule="auto"/>
        <w:ind w:firstLine="4536"/>
        <w:contextualSpacing/>
        <w:rPr>
          <w:rFonts w:ascii="Times New Roman" w:eastAsia="Times New Roman" w:hAnsi="Times New Roman" w:cs="Times New Roman"/>
          <w:sz w:val="28"/>
          <w:szCs w:val="28"/>
          <w:lang w:eastAsia="zh-CN" w:bidi="en-US"/>
        </w:rPr>
      </w:pPr>
      <w:r w:rsidRPr="00F00A56">
        <w:rPr>
          <w:rFonts w:ascii="Times New Roman" w:eastAsia="Times New Roman" w:hAnsi="Times New Roman" w:cs="Times New Roman"/>
          <w:sz w:val="26"/>
          <w:szCs w:val="26"/>
          <w:lang w:eastAsia="zh-CN" w:bidi="en-US"/>
        </w:rPr>
        <w:t>От __</w:t>
      </w:r>
      <w:r w:rsidRPr="00F00A56">
        <w:rPr>
          <w:rFonts w:ascii="Times New Roman" w:eastAsia="Times New Roman" w:hAnsi="Times New Roman" w:cs="Times New Roman"/>
          <w:sz w:val="28"/>
          <w:szCs w:val="28"/>
          <w:lang w:eastAsia="zh-CN" w:bidi="en-US"/>
        </w:rPr>
        <w:t xml:space="preserve">_________________________________ </w:t>
      </w:r>
    </w:p>
    <w:p w14:paraId="5B393A5B" w14:textId="77777777" w:rsidR="00F00A56" w:rsidRPr="00F00A56" w:rsidRDefault="00F00A56" w:rsidP="00F00A56">
      <w:pPr>
        <w:widowControl w:val="0"/>
        <w:suppressAutoHyphens/>
        <w:autoSpaceDE w:val="0"/>
        <w:autoSpaceDN w:val="0"/>
        <w:spacing w:after="0" w:line="240" w:lineRule="auto"/>
        <w:ind w:left="4536"/>
        <w:contextualSpacing/>
        <w:rPr>
          <w:rFonts w:ascii="Times New Roman" w:eastAsia="Times New Roman" w:hAnsi="Times New Roman" w:cs="Times New Roman"/>
          <w:i/>
          <w:sz w:val="24"/>
          <w:szCs w:val="24"/>
          <w:lang w:eastAsia="zh-CN" w:bidi="en-US"/>
        </w:rPr>
      </w:pPr>
      <w:r w:rsidRPr="00F00A56">
        <w:rPr>
          <w:rFonts w:ascii="Times New Roman" w:eastAsia="Times New Roman" w:hAnsi="Times New Roman" w:cs="Times New Roman"/>
          <w:i/>
          <w:sz w:val="24"/>
          <w:szCs w:val="24"/>
          <w:lang w:eastAsia="zh-CN" w:bidi="en-US"/>
        </w:rPr>
        <w:t>(наименование – для юридических лиц, ФИО заявителя (представителя заявителя) полностью – для физических лиц)</w:t>
      </w:r>
    </w:p>
    <w:p w14:paraId="3D8099EA" w14:textId="77777777" w:rsidR="00F00A56" w:rsidRPr="00F00A56" w:rsidRDefault="00F00A56" w:rsidP="00F00A56">
      <w:pPr>
        <w:widowControl w:val="0"/>
        <w:suppressAutoHyphens/>
        <w:autoSpaceDE w:val="0"/>
        <w:autoSpaceDN w:val="0"/>
        <w:spacing w:after="0" w:line="240" w:lineRule="auto"/>
        <w:ind w:left="4536"/>
        <w:contextualSpacing/>
        <w:rPr>
          <w:rFonts w:ascii="Times New Roman" w:eastAsia="Times New Roman" w:hAnsi="Times New Roman" w:cs="Times New Roman"/>
          <w:sz w:val="28"/>
          <w:szCs w:val="28"/>
          <w:lang w:eastAsia="zh-CN" w:bidi="en-US"/>
        </w:rPr>
      </w:pPr>
    </w:p>
    <w:p w14:paraId="099D6C38" w14:textId="77777777" w:rsidR="00F00A56" w:rsidRPr="00F00A56" w:rsidRDefault="00F00A56" w:rsidP="00F00A56">
      <w:pPr>
        <w:widowControl w:val="0"/>
        <w:suppressAutoHyphens/>
        <w:autoSpaceDE w:val="0"/>
        <w:autoSpaceDN w:val="0"/>
        <w:spacing w:after="0" w:line="240" w:lineRule="auto"/>
        <w:ind w:left="4536"/>
        <w:contextualSpacing/>
        <w:rPr>
          <w:rFonts w:ascii="Times New Roman" w:eastAsia="Times New Roman" w:hAnsi="Times New Roman" w:cs="Times New Roman"/>
          <w:sz w:val="26"/>
          <w:szCs w:val="26"/>
          <w:lang w:eastAsia="zh-CN" w:bidi="en-US"/>
        </w:rPr>
      </w:pPr>
      <w:r w:rsidRPr="00F00A56">
        <w:rPr>
          <w:rFonts w:ascii="Times New Roman" w:eastAsia="Times New Roman" w:hAnsi="Times New Roman" w:cs="Times New Roman"/>
          <w:sz w:val="26"/>
          <w:szCs w:val="26"/>
          <w:lang w:eastAsia="zh-CN" w:bidi="en-US"/>
        </w:rPr>
        <w:t>Адрес (юридический, почтовый):_______________________________________________________________________________</w:t>
      </w:r>
    </w:p>
    <w:p w14:paraId="774D5B62" w14:textId="77777777" w:rsidR="00F00A56" w:rsidRPr="00F00A56" w:rsidRDefault="00F00A56" w:rsidP="00F00A56">
      <w:pPr>
        <w:widowControl w:val="0"/>
        <w:suppressAutoHyphens/>
        <w:autoSpaceDE w:val="0"/>
        <w:autoSpaceDN w:val="0"/>
        <w:spacing w:after="0" w:line="240" w:lineRule="auto"/>
        <w:ind w:left="4536"/>
        <w:contextualSpacing/>
        <w:rPr>
          <w:rFonts w:ascii="Times New Roman" w:eastAsia="Times New Roman" w:hAnsi="Times New Roman" w:cs="Times New Roman"/>
          <w:sz w:val="26"/>
          <w:szCs w:val="26"/>
          <w:lang w:eastAsia="zh-CN" w:bidi="en-US"/>
        </w:rPr>
      </w:pPr>
    </w:p>
    <w:p w14:paraId="6DB7C3E6" w14:textId="77777777" w:rsidR="00F00A56" w:rsidRPr="00F00A56" w:rsidRDefault="00F00A56" w:rsidP="00F00A56">
      <w:pPr>
        <w:widowControl w:val="0"/>
        <w:suppressAutoHyphens/>
        <w:autoSpaceDE w:val="0"/>
        <w:autoSpaceDN w:val="0"/>
        <w:spacing w:after="0" w:line="240" w:lineRule="auto"/>
        <w:ind w:left="4536"/>
        <w:contextualSpacing/>
        <w:rPr>
          <w:rFonts w:ascii="Times New Roman" w:eastAsia="Times New Roman" w:hAnsi="Times New Roman" w:cs="Times New Roman"/>
          <w:sz w:val="26"/>
          <w:szCs w:val="26"/>
          <w:lang w:eastAsia="zh-CN" w:bidi="en-US"/>
        </w:rPr>
      </w:pPr>
      <w:r w:rsidRPr="00F00A56">
        <w:rPr>
          <w:rFonts w:ascii="Times New Roman" w:eastAsia="Times New Roman" w:hAnsi="Times New Roman" w:cs="Times New Roman"/>
          <w:sz w:val="26"/>
          <w:szCs w:val="26"/>
          <w:lang w:eastAsia="zh-CN" w:bidi="en-US"/>
        </w:rPr>
        <w:t>Контактный телефон, адрес электронной</w:t>
      </w:r>
      <w:r w:rsidRPr="00F00A56">
        <w:rPr>
          <w:rFonts w:ascii="Times New Roman" w:eastAsia="Times New Roman" w:hAnsi="Times New Roman" w:cs="Times New Roman"/>
          <w:sz w:val="26"/>
          <w:szCs w:val="26"/>
          <w:lang w:eastAsia="zh-CN" w:bidi="en-US"/>
        </w:rPr>
        <w:br/>
        <w:t>почты:___________________________________________________________________________________</w:t>
      </w:r>
    </w:p>
    <w:p w14:paraId="3DE32DCA" w14:textId="77777777" w:rsidR="00F00A56" w:rsidRPr="00F00A56" w:rsidRDefault="00F00A56" w:rsidP="00F00A56">
      <w:pPr>
        <w:autoSpaceDE w:val="0"/>
        <w:autoSpaceDN w:val="0"/>
        <w:adjustRightInd w:val="0"/>
        <w:spacing w:after="0" w:line="276" w:lineRule="auto"/>
        <w:outlineLvl w:val="1"/>
        <w:rPr>
          <w:rFonts w:ascii="Times New Roman" w:eastAsia="Calibri" w:hAnsi="Times New Roman" w:cs="Times New Roman"/>
          <w:b/>
          <w:bCs/>
          <w:sz w:val="28"/>
          <w:szCs w:val="28"/>
        </w:rPr>
      </w:pPr>
    </w:p>
    <w:p w14:paraId="4F607320"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b/>
          <w:sz w:val="26"/>
          <w:szCs w:val="26"/>
        </w:rPr>
      </w:pPr>
      <w:r w:rsidRPr="00F00A56">
        <w:rPr>
          <w:rFonts w:ascii="Times New Roman" w:eastAsia="Times New Roman" w:hAnsi="Times New Roman" w:cs="Times New Roman"/>
          <w:b/>
          <w:sz w:val="26"/>
          <w:szCs w:val="26"/>
        </w:rPr>
        <w:t>ЗАЯВЛЕНИЕ</w:t>
      </w:r>
    </w:p>
    <w:p w14:paraId="422D7D2C" w14:textId="77777777" w:rsidR="00F00A56" w:rsidRPr="00F00A56" w:rsidRDefault="00F00A56" w:rsidP="00F00A56">
      <w:pPr>
        <w:widowControl w:val="0"/>
        <w:autoSpaceDE w:val="0"/>
        <w:autoSpaceDN w:val="0"/>
        <w:spacing w:after="0" w:line="240" w:lineRule="auto"/>
        <w:jc w:val="center"/>
        <w:rPr>
          <w:rFonts w:ascii="Times New Roman" w:eastAsia="Times New Roman" w:hAnsi="Times New Roman" w:cs="Times New Roman"/>
          <w:b/>
          <w:sz w:val="26"/>
          <w:szCs w:val="26"/>
        </w:rPr>
      </w:pPr>
    </w:p>
    <w:p w14:paraId="6627E610" w14:textId="77777777" w:rsidR="00F00A56" w:rsidRPr="00F00A56" w:rsidRDefault="00F00A56" w:rsidP="00F00A56">
      <w:pPr>
        <w:widowControl w:val="0"/>
        <w:suppressAutoHyphens/>
        <w:autoSpaceDE w:val="0"/>
        <w:autoSpaceDN w:val="0"/>
        <w:spacing w:after="0" w:line="240" w:lineRule="auto"/>
        <w:ind w:firstLine="709"/>
        <w:contextualSpacing/>
        <w:jc w:val="both"/>
        <w:rPr>
          <w:rFonts w:ascii="Times New Roman" w:eastAsia="Times New Roman" w:hAnsi="Times New Roman" w:cs="Times New Roman"/>
          <w:sz w:val="26"/>
          <w:szCs w:val="26"/>
          <w:lang w:eastAsia="zh-CN"/>
        </w:rPr>
      </w:pPr>
      <w:r w:rsidRPr="00F00A56">
        <w:rPr>
          <w:rFonts w:ascii="Times New Roman" w:eastAsia="Times New Roman" w:hAnsi="Times New Roman" w:cs="Times New Roman"/>
          <w:sz w:val="26"/>
          <w:szCs w:val="26"/>
          <w:lang w:eastAsia="zh-CN"/>
        </w:rPr>
        <w:t>Прошу выдать (продлить) решение для размещения нестационарного торгового объекта на территории городского округа Лобня</w:t>
      </w:r>
    </w:p>
    <w:p w14:paraId="23B1CEED" w14:textId="77777777" w:rsidR="00F00A56" w:rsidRPr="00F00A56" w:rsidRDefault="00F00A56" w:rsidP="00F00A56">
      <w:pPr>
        <w:widowControl w:val="0"/>
        <w:suppressAutoHyphens/>
        <w:autoSpaceDE w:val="0"/>
        <w:autoSpaceDN w:val="0"/>
        <w:spacing w:after="0" w:line="240" w:lineRule="auto"/>
        <w:ind w:firstLine="709"/>
        <w:contextualSpacing/>
        <w:jc w:val="both"/>
        <w:rPr>
          <w:rFonts w:ascii="Times New Roman" w:eastAsia="Times New Roman" w:hAnsi="Times New Roman" w:cs="Times New Roman"/>
          <w:sz w:val="26"/>
          <w:szCs w:val="26"/>
          <w:lang w:eastAsia="zh-CN"/>
        </w:rPr>
      </w:pPr>
    </w:p>
    <w:p w14:paraId="775C2F23" w14:textId="77777777" w:rsidR="00F00A56" w:rsidRPr="00F00A56" w:rsidRDefault="00F00A56" w:rsidP="00F00A56">
      <w:pPr>
        <w:widowControl w:val="0"/>
        <w:suppressAutoHyphens/>
        <w:autoSpaceDE w:val="0"/>
        <w:autoSpaceDN w:val="0"/>
        <w:spacing w:after="0" w:line="240" w:lineRule="auto"/>
        <w:ind w:firstLine="709"/>
        <w:contextualSpacing/>
        <w:jc w:val="both"/>
        <w:rPr>
          <w:rFonts w:ascii="Times New Roman" w:eastAsia="Times New Roman" w:hAnsi="Times New Roman" w:cs="Times New Roman"/>
          <w:sz w:val="28"/>
          <w:szCs w:val="28"/>
          <w:lang w:eastAsia="zh-CN"/>
        </w:rPr>
      </w:pPr>
    </w:p>
    <w:tbl>
      <w:tblPr>
        <w:tblStyle w:val="aa"/>
        <w:tblpPr w:leftFromText="180" w:rightFromText="180" w:vertAnchor="text" w:horzAnchor="margin" w:tblpYSpec="cen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00A56" w:rsidRPr="00F00A56" w14:paraId="55D741F3" w14:textId="77777777" w:rsidTr="009E29E4">
        <w:trPr>
          <w:trHeight w:val="296"/>
        </w:trPr>
        <w:tc>
          <w:tcPr>
            <w:tcW w:w="10206" w:type="dxa"/>
            <w:tcBorders>
              <w:top w:val="single" w:sz="4" w:space="0" w:color="auto"/>
            </w:tcBorders>
          </w:tcPr>
          <w:p w14:paraId="26895823" w14:textId="77777777" w:rsidR="00F00A56" w:rsidRPr="00F00A56" w:rsidRDefault="00F00A56" w:rsidP="00F00A56">
            <w:pPr>
              <w:tabs>
                <w:tab w:val="left" w:pos="3840"/>
              </w:tabs>
              <w:jc w:val="center"/>
              <w:rPr>
                <w:rFonts w:ascii="Times New Roman" w:eastAsia="Times New Roman" w:hAnsi="Times New Roman" w:cs="Times New Roman"/>
                <w:i/>
                <w:sz w:val="24"/>
                <w:szCs w:val="24"/>
              </w:rPr>
            </w:pPr>
            <w:r w:rsidRPr="00F00A56">
              <w:rPr>
                <w:rFonts w:ascii="Times New Roman" w:eastAsia="Times New Roman" w:hAnsi="Times New Roman" w:cs="Times New Roman"/>
                <w:i/>
                <w:sz w:val="24"/>
                <w:szCs w:val="24"/>
              </w:rPr>
              <w:t>(наименование объекта)</w:t>
            </w:r>
          </w:p>
          <w:p w14:paraId="7E070B75" w14:textId="77777777" w:rsidR="00F00A56" w:rsidRPr="00F00A56" w:rsidRDefault="00F00A56" w:rsidP="00F00A56">
            <w:pPr>
              <w:tabs>
                <w:tab w:val="left" w:pos="3840"/>
              </w:tabs>
              <w:jc w:val="center"/>
              <w:rPr>
                <w:rFonts w:ascii="Times New Roman" w:eastAsia="Times New Roman" w:hAnsi="Times New Roman" w:cs="Times New Roman"/>
                <w:i/>
                <w:sz w:val="24"/>
                <w:szCs w:val="24"/>
              </w:rPr>
            </w:pPr>
          </w:p>
          <w:p w14:paraId="6F4F720D" w14:textId="77777777" w:rsidR="00F00A56" w:rsidRPr="00F00A56" w:rsidRDefault="00F00A56" w:rsidP="00F00A56">
            <w:pPr>
              <w:tabs>
                <w:tab w:val="left" w:pos="3840"/>
              </w:tabs>
              <w:jc w:val="center"/>
              <w:rPr>
                <w:rFonts w:ascii="Times New Roman" w:eastAsia="Times New Roman" w:hAnsi="Times New Roman" w:cs="Times New Roman"/>
                <w:i/>
                <w:sz w:val="24"/>
                <w:szCs w:val="24"/>
              </w:rPr>
            </w:pPr>
          </w:p>
        </w:tc>
      </w:tr>
      <w:tr w:rsidR="00F00A56" w:rsidRPr="00F00A56" w14:paraId="1E587331" w14:textId="77777777" w:rsidTr="009E29E4">
        <w:trPr>
          <w:trHeight w:val="296"/>
        </w:trPr>
        <w:tc>
          <w:tcPr>
            <w:tcW w:w="10206" w:type="dxa"/>
            <w:tcBorders>
              <w:top w:val="single" w:sz="4" w:space="0" w:color="auto"/>
            </w:tcBorders>
          </w:tcPr>
          <w:p w14:paraId="3E09F067" w14:textId="77777777" w:rsidR="00F00A56" w:rsidRPr="00F00A56" w:rsidRDefault="00F00A56" w:rsidP="00F00A56">
            <w:pPr>
              <w:tabs>
                <w:tab w:val="left" w:pos="3840"/>
              </w:tabs>
              <w:jc w:val="center"/>
              <w:rPr>
                <w:rFonts w:ascii="Times New Roman" w:eastAsia="Times New Roman" w:hAnsi="Times New Roman" w:cs="Times New Roman"/>
                <w:i/>
                <w:sz w:val="24"/>
                <w:szCs w:val="24"/>
              </w:rPr>
            </w:pPr>
            <w:r w:rsidRPr="00F00A56">
              <w:rPr>
                <w:rFonts w:ascii="Times New Roman" w:eastAsia="Times New Roman" w:hAnsi="Times New Roman" w:cs="Times New Roman"/>
                <w:i/>
                <w:sz w:val="24"/>
                <w:szCs w:val="24"/>
              </w:rPr>
              <w:t>(назначение объекта)</w:t>
            </w:r>
          </w:p>
        </w:tc>
      </w:tr>
    </w:tbl>
    <w:p w14:paraId="4247D520" w14:textId="77777777" w:rsidR="00F00A56" w:rsidRPr="00F00A56" w:rsidRDefault="00F00A56" w:rsidP="00F00A56">
      <w:pPr>
        <w:widowControl w:val="0"/>
        <w:suppressAutoHyphens/>
        <w:autoSpaceDE w:val="0"/>
        <w:autoSpaceDN w:val="0"/>
        <w:spacing w:after="0" w:line="240" w:lineRule="auto"/>
        <w:contextualSpacing/>
        <w:jc w:val="both"/>
        <w:rPr>
          <w:rFonts w:ascii="Times New Roman" w:eastAsia="Times New Roman" w:hAnsi="Times New Roman" w:cs="Times New Roman"/>
          <w:sz w:val="26"/>
          <w:szCs w:val="26"/>
          <w:lang w:eastAsia="zh-CN" w:bidi="en-US"/>
        </w:rPr>
      </w:pPr>
      <w:r w:rsidRPr="00F00A56">
        <w:rPr>
          <w:rFonts w:ascii="Times New Roman" w:eastAsia="Times New Roman" w:hAnsi="Times New Roman" w:cs="Times New Roman"/>
          <w:sz w:val="26"/>
          <w:szCs w:val="26"/>
          <w:lang w:eastAsia="zh-CN" w:bidi="en-US"/>
        </w:rPr>
        <w:t>На земельном участке, расположенном по адресу:</w:t>
      </w:r>
    </w:p>
    <w:p w14:paraId="58C7FA8D" w14:textId="77777777" w:rsidR="00F00A56" w:rsidRPr="00F00A56" w:rsidRDefault="00F00A56" w:rsidP="00F00A56">
      <w:pPr>
        <w:widowControl w:val="0"/>
        <w:suppressAutoHyphens/>
        <w:autoSpaceDE w:val="0"/>
        <w:autoSpaceDN w:val="0"/>
        <w:spacing w:after="0" w:line="240" w:lineRule="auto"/>
        <w:contextualSpacing/>
        <w:jc w:val="both"/>
        <w:rPr>
          <w:rFonts w:ascii="Times New Roman" w:eastAsia="Times New Roman" w:hAnsi="Times New Roman" w:cs="Times New Roman"/>
          <w:sz w:val="26"/>
          <w:szCs w:val="26"/>
          <w:lang w:eastAsia="zh-CN" w:bidi="en-US"/>
        </w:rPr>
      </w:pPr>
      <w:r w:rsidRPr="00F00A56">
        <w:rPr>
          <w:rFonts w:ascii="Times New Roman" w:eastAsia="Times New Roman" w:hAnsi="Times New Roman" w:cs="Times New Roman"/>
          <w:sz w:val="26"/>
          <w:szCs w:val="26"/>
          <w:lang w:eastAsia="zh-CN" w:bidi="en-US"/>
        </w:rPr>
        <w:t>Кадастровый номер земельного участка/квартала</w:t>
      </w:r>
    </w:p>
    <w:tbl>
      <w:tblPr>
        <w:tblStyle w:val="aa"/>
        <w:tblpPr w:leftFromText="180" w:rightFromText="180" w:vertAnchor="text" w:horzAnchor="margin" w:tblpYSpec="cen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00A56" w:rsidRPr="00F00A56" w14:paraId="5FB4B6B1" w14:textId="77777777" w:rsidTr="009E29E4">
        <w:trPr>
          <w:trHeight w:val="296"/>
        </w:trPr>
        <w:tc>
          <w:tcPr>
            <w:tcW w:w="10206" w:type="dxa"/>
            <w:tcBorders>
              <w:top w:val="single" w:sz="4" w:space="0" w:color="auto"/>
            </w:tcBorders>
          </w:tcPr>
          <w:p w14:paraId="0AE3C978" w14:textId="77777777" w:rsidR="00F00A56" w:rsidRPr="00F00A56" w:rsidRDefault="00F00A56" w:rsidP="00F00A56">
            <w:pPr>
              <w:tabs>
                <w:tab w:val="left" w:pos="3840"/>
              </w:tabs>
              <w:rPr>
                <w:rFonts w:ascii="Times New Roman" w:eastAsia="Times New Roman" w:hAnsi="Times New Roman" w:cs="Times New Roman"/>
                <w:sz w:val="26"/>
                <w:szCs w:val="26"/>
              </w:rPr>
            </w:pPr>
          </w:p>
        </w:tc>
      </w:tr>
    </w:tbl>
    <w:p w14:paraId="32D183B0" w14:textId="77777777" w:rsidR="00F00A56" w:rsidRPr="00F00A56" w:rsidRDefault="00F00A56" w:rsidP="00F00A56">
      <w:pPr>
        <w:widowControl w:val="0"/>
        <w:suppressAutoHyphens/>
        <w:autoSpaceDE w:val="0"/>
        <w:autoSpaceDN w:val="0"/>
        <w:spacing w:after="0" w:line="240" w:lineRule="auto"/>
        <w:contextualSpacing/>
        <w:jc w:val="both"/>
        <w:rPr>
          <w:rFonts w:ascii="Times New Roman" w:eastAsia="Times New Roman" w:hAnsi="Times New Roman" w:cs="Times New Roman"/>
          <w:sz w:val="26"/>
          <w:szCs w:val="26"/>
          <w:lang w:eastAsia="zh-CN" w:bidi="en-US"/>
        </w:rPr>
      </w:pPr>
    </w:p>
    <w:tbl>
      <w:tblPr>
        <w:tblStyle w:val="aa"/>
        <w:tblpPr w:leftFromText="180" w:rightFromText="180" w:vertAnchor="text" w:horzAnchor="margin" w:tblpYSpec="center"/>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8"/>
      </w:tblGrid>
      <w:tr w:rsidR="00F00A56" w:rsidRPr="00F00A56" w14:paraId="31507C08" w14:textId="77777777" w:rsidTr="009E29E4">
        <w:trPr>
          <w:trHeight w:val="3551"/>
        </w:trPr>
        <w:tc>
          <w:tcPr>
            <w:tcW w:w="10278" w:type="dxa"/>
            <w:tcBorders>
              <w:top w:val="single" w:sz="4" w:space="0" w:color="auto"/>
            </w:tcBorders>
          </w:tcPr>
          <w:p w14:paraId="2AB5B32E" w14:textId="77777777" w:rsidR="00F00A56" w:rsidRPr="00F00A56" w:rsidRDefault="00F00A56" w:rsidP="00F00A56">
            <w:pPr>
              <w:tabs>
                <w:tab w:val="left" w:pos="3840"/>
              </w:tabs>
              <w:rPr>
                <w:rFonts w:ascii="Times New Roman" w:eastAsia="Times New Roman" w:hAnsi="Times New Roman" w:cs="Times New Roman"/>
                <w:sz w:val="26"/>
                <w:szCs w:val="26"/>
              </w:rPr>
            </w:pPr>
          </w:p>
          <w:p w14:paraId="17A7C70D" w14:textId="77777777" w:rsidR="00F00A56" w:rsidRPr="00F00A56" w:rsidRDefault="00F00A56" w:rsidP="00F00A56">
            <w:pPr>
              <w:tabs>
                <w:tab w:val="left" w:pos="3840"/>
              </w:tabs>
              <w:rPr>
                <w:rFonts w:ascii="Times New Roman" w:eastAsia="Times New Roman" w:hAnsi="Times New Roman" w:cs="Times New Roman"/>
                <w:sz w:val="26"/>
                <w:szCs w:val="26"/>
              </w:rPr>
            </w:pPr>
            <w:r w:rsidRPr="00F00A56">
              <w:rPr>
                <w:rFonts w:ascii="Times New Roman" w:eastAsia="Times New Roman" w:hAnsi="Times New Roman" w:cs="Times New Roman"/>
                <w:sz w:val="26"/>
                <w:szCs w:val="26"/>
              </w:rPr>
              <w:t>Приложение: (документы, указанные в п. 8.3. настоящего Положения)</w:t>
            </w:r>
          </w:p>
          <w:p w14:paraId="1A8C0150" w14:textId="77777777" w:rsidR="00F00A56" w:rsidRPr="00F00A56" w:rsidRDefault="00F00A56" w:rsidP="00F00A56">
            <w:pPr>
              <w:tabs>
                <w:tab w:val="left" w:pos="3840"/>
              </w:tabs>
              <w:contextualSpacing/>
              <w:rPr>
                <w:rFonts w:ascii="Times New Roman" w:eastAsia="Times New Roman" w:hAnsi="Times New Roman" w:cs="Times New Roman"/>
                <w:sz w:val="26"/>
                <w:szCs w:val="26"/>
              </w:rPr>
            </w:pPr>
          </w:p>
          <w:p w14:paraId="081B0766" w14:textId="77777777" w:rsidR="00F00A56" w:rsidRPr="00F00A56" w:rsidRDefault="00F00A56" w:rsidP="00F00A56">
            <w:pPr>
              <w:tabs>
                <w:tab w:val="left" w:pos="3840"/>
              </w:tabs>
              <w:rPr>
                <w:rFonts w:ascii="Times New Roman" w:eastAsia="Times New Roman" w:hAnsi="Times New Roman" w:cs="Times New Roman"/>
                <w:sz w:val="26"/>
                <w:szCs w:val="26"/>
              </w:rPr>
            </w:pPr>
            <w:r w:rsidRPr="00F00A56">
              <w:rPr>
                <w:rFonts w:ascii="Times New Roman" w:eastAsia="Times New Roman" w:hAnsi="Times New Roman" w:cs="Times New Roman"/>
                <w:sz w:val="26"/>
                <w:szCs w:val="26"/>
              </w:rPr>
              <w:t>Способ получения решения (продления решения) либо отказ в выдаче решения (продления решения): ______________________________________________________</w:t>
            </w:r>
          </w:p>
          <w:p w14:paraId="0FF7836A" w14:textId="77777777" w:rsidR="00F00A56" w:rsidRPr="00F00A56" w:rsidRDefault="00F00A56" w:rsidP="00F00A56">
            <w:pPr>
              <w:tabs>
                <w:tab w:val="left" w:pos="3840"/>
              </w:tabs>
              <w:jc w:val="center"/>
              <w:rPr>
                <w:rFonts w:ascii="Times New Roman" w:eastAsia="Times New Roman" w:hAnsi="Times New Roman" w:cs="Times New Roman"/>
                <w:i/>
                <w:sz w:val="24"/>
                <w:szCs w:val="24"/>
              </w:rPr>
            </w:pPr>
            <w:r w:rsidRPr="00F00A56">
              <w:rPr>
                <w:rFonts w:ascii="Times New Roman" w:eastAsia="Times New Roman" w:hAnsi="Times New Roman" w:cs="Times New Roman"/>
                <w:i/>
                <w:sz w:val="24"/>
                <w:szCs w:val="24"/>
              </w:rPr>
              <w:t xml:space="preserve"> (по почте, электронной почтой, нарочным)</w:t>
            </w:r>
          </w:p>
          <w:p w14:paraId="25792531" w14:textId="77777777" w:rsidR="00F00A56" w:rsidRPr="00F00A56" w:rsidRDefault="00F00A56" w:rsidP="00F00A56">
            <w:pPr>
              <w:tabs>
                <w:tab w:val="left" w:pos="3840"/>
              </w:tabs>
              <w:ind w:firstLine="3723"/>
              <w:rPr>
                <w:rFonts w:ascii="Times New Roman" w:eastAsia="Times New Roman" w:hAnsi="Times New Roman" w:cs="Times New Roman"/>
                <w:sz w:val="26"/>
                <w:szCs w:val="26"/>
              </w:rPr>
            </w:pPr>
          </w:p>
          <w:p w14:paraId="33949EAB" w14:textId="77777777" w:rsidR="00F00A56" w:rsidRPr="00F00A56" w:rsidRDefault="00F00A56" w:rsidP="00F00A56">
            <w:pPr>
              <w:tabs>
                <w:tab w:val="left" w:pos="3840"/>
              </w:tabs>
              <w:rPr>
                <w:rFonts w:ascii="Times New Roman" w:eastAsia="Times New Roman" w:hAnsi="Times New Roman" w:cs="Times New Roman"/>
                <w:sz w:val="26"/>
                <w:szCs w:val="26"/>
              </w:rPr>
            </w:pPr>
          </w:p>
          <w:p w14:paraId="6797E61A" w14:textId="77777777" w:rsidR="00F00A56" w:rsidRPr="00F00A56" w:rsidRDefault="00F00A56" w:rsidP="00F00A56">
            <w:pPr>
              <w:tabs>
                <w:tab w:val="left" w:pos="3840"/>
              </w:tabs>
              <w:ind w:firstLine="3723"/>
              <w:rPr>
                <w:rFonts w:ascii="Times New Roman" w:eastAsia="Times New Roman" w:hAnsi="Times New Roman" w:cs="Times New Roman"/>
                <w:sz w:val="26"/>
                <w:szCs w:val="26"/>
              </w:rPr>
            </w:pPr>
            <w:r w:rsidRPr="00F00A56">
              <w:rPr>
                <w:rFonts w:ascii="Times New Roman" w:eastAsia="Times New Roman" w:hAnsi="Times New Roman" w:cs="Times New Roman"/>
                <w:sz w:val="26"/>
                <w:szCs w:val="26"/>
              </w:rPr>
              <w:t xml:space="preserve">                                                                                                 </w:t>
            </w:r>
          </w:p>
          <w:p w14:paraId="4963676F" w14:textId="77777777" w:rsidR="00F00A56" w:rsidRPr="00F00A56" w:rsidRDefault="00F00A56" w:rsidP="00F00A56">
            <w:pPr>
              <w:suppressAutoHyphens/>
              <w:ind w:firstLine="34"/>
              <w:contextualSpacing/>
              <w:jc w:val="both"/>
              <w:rPr>
                <w:rFonts w:ascii="Times New Roman" w:eastAsia="Times New Roman" w:hAnsi="Times New Roman" w:cs="Times New Roman"/>
                <w:sz w:val="26"/>
                <w:szCs w:val="26"/>
                <w:lang w:eastAsia="zh-CN" w:bidi="en-US"/>
              </w:rPr>
            </w:pPr>
            <w:r w:rsidRPr="00F00A56">
              <w:rPr>
                <w:rFonts w:ascii="Times New Roman" w:eastAsia="Times New Roman" w:hAnsi="Times New Roman" w:cs="Times New Roman"/>
                <w:sz w:val="26"/>
                <w:szCs w:val="26"/>
                <w:lang w:eastAsia="zh-CN" w:bidi="en-US"/>
              </w:rPr>
              <w:t xml:space="preserve">  </w:t>
            </w:r>
            <w:r w:rsidRPr="00F00A56">
              <w:rPr>
                <w:rFonts w:ascii="Times New Roman" w:eastAsia="Times New Roman" w:hAnsi="Times New Roman" w:cs="Times New Roman"/>
                <w:sz w:val="26"/>
                <w:szCs w:val="26"/>
                <w:u w:val="single"/>
                <w:lang w:eastAsia="zh-CN" w:bidi="en-US"/>
              </w:rPr>
              <w:t xml:space="preserve">                                         </w:t>
            </w:r>
            <w:r w:rsidRPr="00F00A56">
              <w:rPr>
                <w:rFonts w:ascii="Times New Roman" w:eastAsia="Times New Roman" w:hAnsi="Times New Roman" w:cs="Times New Roman"/>
                <w:sz w:val="26"/>
                <w:szCs w:val="26"/>
                <w:lang w:eastAsia="zh-CN" w:bidi="en-US"/>
              </w:rPr>
              <w:t xml:space="preserve">дата                                 </w:t>
            </w:r>
            <w:r w:rsidRPr="00F00A56">
              <w:rPr>
                <w:rFonts w:ascii="Times New Roman" w:eastAsia="Times New Roman" w:hAnsi="Times New Roman" w:cs="Times New Roman"/>
                <w:i/>
                <w:sz w:val="26"/>
                <w:szCs w:val="26"/>
                <w:lang w:eastAsia="zh-CN" w:bidi="en-US"/>
              </w:rPr>
              <w:t xml:space="preserve">                </w:t>
            </w:r>
            <w:r w:rsidRPr="00F00A56">
              <w:rPr>
                <w:rFonts w:ascii="Times New Roman" w:eastAsia="Times New Roman" w:hAnsi="Times New Roman" w:cs="Times New Roman"/>
                <w:sz w:val="26"/>
                <w:szCs w:val="26"/>
                <w:u w:val="single"/>
                <w:lang w:eastAsia="zh-CN" w:bidi="en-US"/>
              </w:rPr>
              <w:t xml:space="preserve">                                        </w:t>
            </w:r>
            <w:r w:rsidRPr="00F00A56">
              <w:rPr>
                <w:rFonts w:ascii="Times New Roman" w:eastAsia="Times New Roman" w:hAnsi="Times New Roman" w:cs="Times New Roman"/>
                <w:sz w:val="26"/>
                <w:szCs w:val="26"/>
                <w:lang w:eastAsia="zh-CN" w:bidi="en-US"/>
              </w:rPr>
              <w:t>подпись</w:t>
            </w:r>
          </w:p>
          <w:p w14:paraId="0583EE0F" w14:textId="77777777" w:rsidR="00F00A56" w:rsidRPr="00F00A56" w:rsidRDefault="00F00A56" w:rsidP="00F00A56">
            <w:pPr>
              <w:tabs>
                <w:tab w:val="left" w:pos="3840"/>
              </w:tabs>
              <w:ind w:firstLine="3723"/>
              <w:rPr>
                <w:rFonts w:ascii="Times New Roman" w:eastAsia="Times New Roman" w:hAnsi="Times New Roman" w:cs="Times New Roman"/>
                <w:sz w:val="26"/>
                <w:szCs w:val="26"/>
              </w:rPr>
            </w:pPr>
          </w:p>
        </w:tc>
      </w:tr>
    </w:tbl>
    <w:p w14:paraId="73A2F53C" w14:textId="77777777" w:rsidR="00C07815" w:rsidRPr="00882E9D" w:rsidRDefault="00C07815" w:rsidP="00F00A56">
      <w:pPr>
        <w:widowControl w:val="0"/>
        <w:tabs>
          <w:tab w:val="left" w:pos="4320"/>
        </w:tabs>
        <w:suppressAutoHyphens/>
        <w:autoSpaceDE w:val="0"/>
        <w:autoSpaceDN w:val="0"/>
        <w:spacing w:after="0" w:line="240" w:lineRule="auto"/>
        <w:contextualSpacing/>
        <w:rPr>
          <w:rFonts w:ascii="Times New Roman" w:hAnsi="Times New Roman" w:cs="Times New Roman"/>
          <w:sz w:val="28"/>
          <w:szCs w:val="28"/>
        </w:rPr>
      </w:pPr>
    </w:p>
    <w:sectPr w:rsidR="00C07815" w:rsidRPr="00882E9D" w:rsidSect="00F00A56">
      <w:headerReference w:type="default" r:id="rId16"/>
      <w:pgSz w:w="11900" w:h="16840"/>
      <w:pgMar w:top="460" w:right="520" w:bottom="480" w:left="100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D81F" w14:textId="77777777" w:rsidR="00D2409C" w:rsidRDefault="00D2409C" w:rsidP="00F75C6F">
      <w:pPr>
        <w:spacing w:after="0" w:line="240" w:lineRule="auto"/>
      </w:pPr>
      <w:r>
        <w:separator/>
      </w:r>
    </w:p>
  </w:endnote>
  <w:endnote w:type="continuationSeparator" w:id="0">
    <w:p w14:paraId="5DA58CE8" w14:textId="77777777" w:rsidR="00D2409C" w:rsidRDefault="00D2409C" w:rsidP="00F7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7440" w14:textId="77777777" w:rsidR="00F00A56" w:rsidRDefault="00F00A56">
    <w:pPr>
      <w:pStyle w:val="a8"/>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543" w14:textId="77777777" w:rsidR="00D2409C" w:rsidRDefault="00D2409C" w:rsidP="00F75C6F">
      <w:pPr>
        <w:spacing w:after="0" w:line="240" w:lineRule="auto"/>
      </w:pPr>
      <w:r>
        <w:separator/>
      </w:r>
    </w:p>
  </w:footnote>
  <w:footnote w:type="continuationSeparator" w:id="0">
    <w:p w14:paraId="3F1C6124" w14:textId="77777777" w:rsidR="00D2409C" w:rsidRDefault="00D2409C" w:rsidP="00F75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1A43" w14:textId="29CDBC0B" w:rsidR="00F00A56" w:rsidRPr="00F00A56" w:rsidRDefault="00F00A56" w:rsidP="00F00A56">
    <w:pPr>
      <w:pStyle w:val="a4"/>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D006" w14:textId="14CBCC1F" w:rsidR="00F75C6F" w:rsidRPr="00F75C6F" w:rsidRDefault="00F75C6F" w:rsidP="00F75C6F">
    <w:pPr>
      <w:pStyle w:val="a4"/>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5A9"/>
    <w:multiLevelType w:val="hybridMultilevel"/>
    <w:tmpl w:val="B4662BFA"/>
    <w:lvl w:ilvl="0" w:tplc="1E3E7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C174C6"/>
    <w:multiLevelType w:val="hybridMultilevel"/>
    <w:tmpl w:val="F43C5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D3C61"/>
    <w:multiLevelType w:val="hybridMultilevel"/>
    <w:tmpl w:val="157A29E6"/>
    <w:lvl w:ilvl="0" w:tplc="BBEA8C68">
      <w:start w:val="1"/>
      <w:numFmt w:val="decimal"/>
      <w:lvlText w:val="%1."/>
      <w:lvlJc w:val="left"/>
      <w:pPr>
        <w:ind w:left="1507" w:hanging="240"/>
      </w:pPr>
      <w:rPr>
        <w:rFonts w:hint="default"/>
        <w:w w:val="100"/>
        <w:lang w:val="ru-RU" w:eastAsia="en-US" w:bidi="ar-SA"/>
      </w:rPr>
    </w:lvl>
    <w:lvl w:ilvl="1" w:tplc="0CC8C432">
      <w:numFmt w:val="bullet"/>
      <w:lvlText w:val="•"/>
      <w:lvlJc w:val="left"/>
      <w:pPr>
        <w:ind w:left="2388" w:hanging="240"/>
      </w:pPr>
      <w:rPr>
        <w:rFonts w:hint="default"/>
        <w:lang w:val="ru-RU" w:eastAsia="en-US" w:bidi="ar-SA"/>
      </w:rPr>
    </w:lvl>
    <w:lvl w:ilvl="2" w:tplc="58BEF8D2">
      <w:numFmt w:val="bullet"/>
      <w:lvlText w:val="•"/>
      <w:lvlJc w:val="left"/>
      <w:pPr>
        <w:ind w:left="3276" w:hanging="240"/>
      </w:pPr>
      <w:rPr>
        <w:rFonts w:hint="default"/>
        <w:lang w:val="ru-RU" w:eastAsia="en-US" w:bidi="ar-SA"/>
      </w:rPr>
    </w:lvl>
    <w:lvl w:ilvl="3" w:tplc="4C4A3EBA">
      <w:numFmt w:val="bullet"/>
      <w:lvlText w:val="•"/>
      <w:lvlJc w:val="left"/>
      <w:pPr>
        <w:ind w:left="4164" w:hanging="240"/>
      </w:pPr>
      <w:rPr>
        <w:rFonts w:hint="default"/>
        <w:lang w:val="ru-RU" w:eastAsia="en-US" w:bidi="ar-SA"/>
      </w:rPr>
    </w:lvl>
    <w:lvl w:ilvl="4" w:tplc="D34E0552">
      <w:numFmt w:val="bullet"/>
      <w:lvlText w:val="•"/>
      <w:lvlJc w:val="left"/>
      <w:pPr>
        <w:ind w:left="5052" w:hanging="240"/>
      </w:pPr>
      <w:rPr>
        <w:rFonts w:hint="default"/>
        <w:lang w:val="ru-RU" w:eastAsia="en-US" w:bidi="ar-SA"/>
      </w:rPr>
    </w:lvl>
    <w:lvl w:ilvl="5" w:tplc="88C4339A">
      <w:numFmt w:val="bullet"/>
      <w:lvlText w:val="•"/>
      <w:lvlJc w:val="left"/>
      <w:pPr>
        <w:ind w:left="5940" w:hanging="240"/>
      </w:pPr>
      <w:rPr>
        <w:rFonts w:hint="default"/>
        <w:lang w:val="ru-RU" w:eastAsia="en-US" w:bidi="ar-SA"/>
      </w:rPr>
    </w:lvl>
    <w:lvl w:ilvl="6" w:tplc="F3664D5C">
      <w:numFmt w:val="bullet"/>
      <w:lvlText w:val="•"/>
      <w:lvlJc w:val="left"/>
      <w:pPr>
        <w:ind w:left="6828" w:hanging="240"/>
      </w:pPr>
      <w:rPr>
        <w:rFonts w:hint="default"/>
        <w:lang w:val="ru-RU" w:eastAsia="en-US" w:bidi="ar-SA"/>
      </w:rPr>
    </w:lvl>
    <w:lvl w:ilvl="7" w:tplc="4E709FFC">
      <w:numFmt w:val="bullet"/>
      <w:lvlText w:val="•"/>
      <w:lvlJc w:val="left"/>
      <w:pPr>
        <w:ind w:left="7716" w:hanging="240"/>
      </w:pPr>
      <w:rPr>
        <w:rFonts w:hint="default"/>
        <w:lang w:val="ru-RU" w:eastAsia="en-US" w:bidi="ar-SA"/>
      </w:rPr>
    </w:lvl>
    <w:lvl w:ilvl="8" w:tplc="EE90D2F0">
      <w:numFmt w:val="bullet"/>
      <w:lvlText w:val="•"/>
      <w:lvlJc w:val="left"/>
      <w:pPr>
        <w:ind w:left="8604" w:hanging="240"/>
      </w:pPr>
      <w:rPr>
        <w:rFonts w:hint="default"/>
        <w:lang w:val="ru-RU" w:eastAsia="en-US" w:bidi="ar-SA"/>
      </w:rPr>
    </w:lvl>
  </w:abstractNum>
  <w:abstractNum w:abstractNumId="3" w15:restartNumberingAfterBreak="0">
    <w:nsid w:val="6662113F"/>
    <w:multiLevelType w:val="hybridMultilevel"/>
    <w:tmpl w:val="98324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065FC5"/>
    <w:multiLevelType w:val="hybridMultilevel"/>
    <w:tmpl w:val="C93ED46C"/>
    <w:lvl w:ilvl="0" w:tplc="1E3E7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3B1106"/>
    <w:multiLevelType w:val="hybridMultilevel"/>
    <w:tmpl w:val="393AE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0139499">
    <w:abstractNumId w:val="3"/>
  </w:num>
  <w:num w:numId="2" w16cid:durableId="1841045784">
    <w:abstractNumId w:val="1"/>
  </w:num>
  <w:num w:numId="3" w16cid:durableId="693337264">
    <w:abstractNumId w:val="5"/>
  </w:num>
  <w:num w:numId="4" w16cid:durableId="1142651379">
    <w:abstractNumId w:val="0"/>
  </w:num>
  <w:num w:numId="5" w16cid:durableId="1141843649">
    <w:abstractNumId w:val="4"/>
  </w:num>
  <w:num w:numId="6" w16cid:durableId="242838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7B"/>
    <w:rsid w:val="0001088A"/>
    <w:rsid w:val="000A4803"/>
    <w:rsid w:val="000A75C4"/>
    <w:rsid w:val="001220B4"/>
    <w:rsid w:val="00123FAB"/>
    <w:rsid w:val="00145255"/>
    <w:rsid w:val="001A6191"/>
    <w:rsid w:val="001A7493"/>
    <w:rsid w:val="001E1799"/>
    <w:rsid w:val="001F7B0E"/>
    <w:rsid w:val="002332F7"/>
    <w:rsid w:val="00253AB2"/>
    <w:rsid w:val="00274ACD"/>
    <w:rsid w:val="00294BBD"/>
    <w:rsid w:val="002A095B"/>
    <w:rsid w:val="002A4378"/>
    <w:rsid w:val="002C2E26"/>
    <w:rsid w:val="00311902"/>
    <w:rsid w:val="00311A90"/>
    <w:rsid w:val="00353FA3"/>
    <w:rsid w:val="00356C26"/>
    <w:rsid w:val="00382F7B"/>
    <w:rsid w:val="00395795"/>
    <w:rsid w:val="003B14C4"/>
    <w:rsid w:val="003C14B2"/>
    <w:rsid w:val="003E6C9A"/>
    <w:rsid w:val="004A7B58"/>
    <w:rsid w:val="004B7D2B"/>
    <w:rsid w:val="004D0888"/>
    <w:rsid w:val="004F254B"/>
    <w:rsid w:val="004F40A1"/>
    <w:rsid w:val="005135E3"/>
    <w:rsid w:val="00541A48"/>
    <w:rsid w:val="00630280"/>
    <w:rsid w:val="006555FD"/>
    <w:rsid w:val="00657BFA"/>
    <w:rsid w:val="00662525"/>
    <w:rsid w:val="00663FEE"/>
    <w:rsid w:val="0067110A"/>
    <w:rsid w:val="006730CE"/>
    <w:rsid w:val="00684E7D"/>
    <w:rsid w:val="006C0173"/>
    <w:rsid w:val="00732419"/>
    <w:rsid w:val="007D494F"/>
    <w:rsid w:val="00802BB1"/>
    <w:rsid w:val="008266C2"/>
    <w:rsid w:val="00855CE7"/>
    <w:rsid w:val="008776B5"/>
    <w:rsid w:val="00882E9D"/>
    <w:rsid w:val="008A1A12"/>
    <w:rsid w:val="008B5915"/>
    <w:rsid w:val="008D6499"/>
    <w:rsid w:val="008F6C6A"/>
    <w:rsid w:val="009407CE"/>
    <w:rsid w:val="00A0264B"/>
    <w:rsid w:val="00AA28D1"/>
    <w:rsid w:val="00AF1B84"/>
    <w:rsid w:val="00AF44CB"/>
    <w:rsid w:val="00B2325E"/>
    <w:rsid w:val="00B275E9"/>
    <w:rsid w:val="00B33553"/>
    <w:rsid w:val="00B62B68"/>
    <w:rsid w:val="00BA4447"/>
    <w:rsid w:val="00BF192B"/>
    <w:rsid w:val="00C07815"/>
    <w:rsid w:val="00C235BF"/>
    <w:rsid w:val="00D2409C"/>
    <w:rsid w:val="00D51819"/>
    <w:rsid w:val="00D9151C"/>
    <w:rsid w:val="00DA403C"/>
    <w:rsid w:val="00DB3571"/>
    <w:rsid w:val="00DB4109"/>
    <w:rsid w:val="00E3703A"/>
    <w:rsid w:val="00E4245A"/>
    <w:rsid w:val="00E94437"/>
    <w:rsid w:val="00EC233E"/>
    <w:rsid w:val="00EC3F73"/>
    <w:rsid w:val="00EC5E6F"/>
    <w:rsid w:val="00ED5836"/>
    <w:rsid w:val="00F00A56"/>
    <w:rsid w:val="00F103F9"/>
    <w:rsid w:val="00F16468"/>
    <w:rsid w:val="00F75C6F"/>
    <w:rsid w:val="00FE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F8A5"/>
  <w15:chartTrackingRefBased/>
  <w15:docId w15:val="{28210DBC-C064-4555-8F03-B51F64E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25E"/>
    <w:pPr>
      <w:ind w:left="720"/>
      <w:contextualSpacing/>
    </w:pPr>
  </w:style>
  <w:style w:type="paragraph" w:styleId="a4">
    <w:name w:val="header"/>
    <w:basedOn w:val="a"/>
    <w:link w:val="a5"/>
    <w:uiPriority w:val="99"/>
    <w:unhideWhenUsed/>
    <w:rsid w:val="00F75C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5C6F"/>
  </w:style>
  <w:style w:type="paragraph" w:styleId="a6">
    <w:name w:val="footer"/>
    <w:basedOn w:val="a"/>
    <w:link w:val="a7"/>
    <w:uiPriority w:val="99"/>
    <w:unhideWhenUsed/>
    <w:rsid w:val="00F75C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5C6F"/>
  </w:style>
  <w:style w:type="paragraph" w:styleId="a8">
    <w:name w:val="Body Text"/>
    <w:basedOn w:val="a"/>
    <w:link w:val="a9"/>
    <w:uiPriority w:val="99"/>
    <w:semiHidden/>
    <w:unhideWhenUsed/>
    <w:rsid w:val="00F00A56"/>
    <w:pPr>
      <w:spacing w:after="120"/>
    </w:pPr>
  </w:style>
  <w:style w:type="character" w:customStyle="1" w:styleId="a9">
    <w:name w:val="Основной текст Знак"/>
    <w:basedOn w:val="a0"/>
    <w:link w:val="a8"/>
    <w:uiPriority w:val="99"/>
    <w:semiHidden/>
    <w:rsid w:val="00F00A56"/>
  </w:style>
  <w:style w:type="table" w:customStyle="1" w:styleId="TableNormal">
    <w:name w:val="Table Normal"/>
    <w:uiPriority w:val="2"/>
    <w:semiHidden/>
    <w:unhideWhenUsed/>
    <w:qFormat/>
    <w:rsid w:val="00F00A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59"/>
    <w:rsid w:val="00F0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4525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45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3;&#1086;&#1073;&#1085;&#1103;.&#1088;&#1092;" TargetMode="External"/><Relationship Id="rId5" Type="http://schemas.openxmlformats.org/officeDocument/2006/relationships/webSettings" Target="webSettings.xml"/><Relationship Id="rId15" Type="http://schemas.openxmlformats.org/officeDocument/2006/relationships/hyperlink" Target="http://www.&#1083;&#1086;&#1073;&#1085;&#1103;.&#1088;&#1092;" TargetMode="External"/><Relationship Id="rId10" Type="http://schemas.openxmlformats.org/officeDocument/2006/relationships/hyperlink" Target="mailto:lobn_lobadm@mosreg.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obn_lobadm@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C7C0-72CC-428F-8291-70D5A4BA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6205</Words>
  <Characters>35375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Зиновьева Марина Владимировна</dc:creator>
  <cp:keywords/>
  <dc:description/>
  <cp:lastModifiedBy>Богачев Иван Викторович</cp:lastModifiedBy>
  <cp:revision>34</cp:revision>
  <cp:lastPrinted>2025-01-28T13:39:00Z</cp:lastPrinted>
  <dcterms:created xsi:type="dcterms:W3CDTF">2024-12-19T13:56:00Z</dcterms:created>
  <dcterms:modified xsi:type="dcterms:W3CDTF">2025-01-30T14:01:00Z</dcterms:modified>
</cp:coreProperties>
</file>